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07" w:rsidRPr="008C4BE6" w:rsidRDefault="00BC1507">
      <w:pPr>
        <w:pStyle w:val="Title"/>
      </w:pPr>
      <w:r w:rsidRPr="008C4BE6">
        <w:t>TÖÖVÕTU</w:t>
      </w:r>
      <w:r w:rsidR="005A1CA9">
        <w:t>LEPING</w:t>
      </w:r>
      <w:r w:rsidRPr="008C4BE6">
        <w:t xml:space="preserve"> nr</w:t>
      </w:r>
      <w:r w:rsidR="00546FEE">
        <w:t xml:space="preserve"> 1-18/</w:t>
      </w:r>
      <w:r w:rsidR="002D3FE9">
        <w:t>311</w:t>
      </w:r>
      <w:bookmarkStart w:id="0" w:name="_GoBack"/>
      <w:bookmarkEnd w:id="0"/>
    </w:p>
    <w:p w:rsidR="00BC1507" w:rsidRPr="008C4BE6" w:rsidRDefault="00BC1507">
      <w:pPr>
        <w:jc w:val="both"/>
        <w:rPr>
          <w:spacing w:val="0"/>
        </w:rPr>
      </w:pPr>
    </w:p>
    <w:p w:rsidR="00C70CB6" w:rsidRPr="008C4BE6" w:rsidRDefault="00C70CB6">
      <w:pPr>
        <w:jc w:val="both"/>
        <w:rPr>
          <w:spacing w:val="0"/>
        </w:rPr>
      </w:pPr>
    </w:p>
    <w:p w:rsidR="00BC1507" w:rsidRPr="008C4BE6" w:rsidRDefault="00652B15">
      <w:pPr>
        <w:jc w:val="both"/>
        <w:rPr>
          <w:spacing w:val="0"/>
        </w:rPr>
      </w:pPr>
      <w:r>
        <w:rPr>
          <w:spacing w:val="0"/>
        </w:rPr>
        <w:tab/>
      </w:r>
      <w:r>
        <w:rPr>
          <w:spacing w:val="0"/>
        </w:rPr>
        <w:tab/>
      </w:r>
      <w:r>
        <w:rPr>
          <w:spacing w:val="0"/>
        </w:rPr>
        <w:tab/>
      </w:r>
      <w:r>
        <w:rPr>
          <w:spacing w:val="0"/>
        </w:rPr>
        <w:tab/>
      </w:r>
      <w:r>
        <w:rPr>
          <w:spacing w:val="0"/>
        </w:rPr>
        <w:tab/>
      </w:r>
      <w:r>
        <w:rPr>
          <w:spacing w:val="0"/>
        </w:rPr>
        <w:tab/>
      </w:r>
      <w:r>
        <w:rPr>
          <w:spacing w:val="0"/>
        </w:rPr>
        <w:tab/>
      </w:r>
      <w:r>
        <w:rPr>
          <w:spacing w:val="0"/>
        </w:rPr>
        <w:tab/>
      </w:r>
      <w:r w:rsidR="002D3FE9">
        <w:rPr>
          <w:spacing w:val="0"/>
        </w:rPr>
        <w:t>Viimane digitaalallkirja kuupäev</w:t>
      </w:r>
      <w:r w:rsidR="000577C6" w:rsidRPr="008C4BE6">
        <w:rPr>
          <w:spacing w:val="0"/>
        </w:rPr>
        <w:tab/>
      </w:r>
      <w:r w:rsidR="00BC1507" w:rsidRPr="008C4BE6">
        <w:rPr>
          <w:spacing w:val="0"/>
        </w:rPr>
        <w:tab/>
      </w:r>
      <w:r w:rsidR="00BC1507" w:rsidRPr="008C4BE6">
        <w:rPr>
          <w:spacing w:val="0"/>
        </w:rPr>
        <w:tab/>
      </w:r>
      <w:r w:rsidR="00BC1507" w:rsidRPr="008C4BE6">
        <w:rPr>
          <w:spacing w:val="0"/>
        </w:rPr>
        <w:tab/>
      </w:r>
      <w:r w:rsidR="00BC1507" w:rsidRPr="008C4BE6">
        <w:rPr>
          <w:spacing w:val="0"/>
        </w:rPr>
        <w:tab/>
      </w:r>
      <w:r w:rsidR="000577C6" w:rsidRPr="008C4BE6">
        <w:rPr>
          <w:spacing w:val="0"/>
        </w:rPr>
        <w:tab/>
      </w:r>
      <w:r w:rsidR="000577C6" w:rsidRPr="008C4BE6">
        <w:rPr>
          <w:spacing w:val="0"/>
        </w:rPr>
        <w:tab/>
      </w:r>
      <w:r w:rsidR="00D05C7D">
        <w:rPr>
          <w:spacing w:val="0"/>
        </w:rPr>
        <w:t xml:space="preserve">     </w:t>
      </w:r>
      <w:r w:rsidR="002366E4">
        <w:rPr>
          <w:spacing w:val="0"/>
        </w:rPr>
        <w:t xml:space="preserve">            </w:t>
      </w:r>
    </w:p>
    <w:p w:rsidR="00BC1507" w:rsidRPr="008C4BE6" w:rsidRDefault="00BC1507">
      <w:pPr>
        <w:jc w:val="both"/>
        <w:rPr>
          <w:spacing w:val="0"/>
        </w:rPr>
      </w:pPr>
    </w:p>
    <w:p w:rsidR="00C70CB6" w:rsidRPr="008C4BE6" w:rsidRDefault="00C70CB6">
      <w:pPr>
        <w:jc w:val="both"/>
        <w:rPr>
          <w:spacing w:val="0"/>
        </w:rPr>
      </w:pPr>
    </w:p>
    <w:p w:rsidR="00BC1507" w:rsidRPr="008C4BE6" w:rsidRDefault="00BC1507">
      <w:pPr>
        <w:jc w:val="both"/>
        <w:rPr>
          <w:spacing w:val="0"/>
        </w:rPr>
      </w:pPr>
      <w:r w:rsidRPr="008C4BE6">
        <w:rPr>
          <w:b/>
          <w:bCs/>
          <w:spacing w:val="0"/>
        </w:rPr>
        <w:t>Riigimetsa Majandamise Keskus</w:t>
      </w:r>
      <w:r w:rsidRPr="008C4BE6">
        <w:rPr>
          <w:spacing w:val="0"/>
        </w:rPr>
        <w:t xml:space="preserve">, keda esindab juhatuse esimehe </w:t>
      </w:r>
      <w:r w:rsidR="002119F0">
        <w:rPr>
          <w:spacing w:val="0"/>
        </w:rPr>
        <w:t>6. juuli 2016. a käskkir</w:t>
      </w:r>
      <w:r w:rsidR="002119F0">
        <w:rPr>
          <w:spacing w:val="0"/>
        </w:rPr>
        <w:softHyphen/>
        <w:t>ja 1-5/83</w:t>
      </w:r>
      <w:r w:rsidR="00546FEE">
        <w:rPr>
          <w:spacing w:val="0"/>
        </w:rPr>
        <w:t xml:space="preserve"> alusel RMK</w:t>
      </w:r>
      <w:r w:rsidR="002119F0">
        <w:rPr>
          <w:spacing w:val="0"/>
        </w:rPr>
        <w:t xml:space="preserve"> Külastuskorraldusosakonna</w:t>
      </w:r>
      <w:r w:rsidR="00546FEE">
        <w:rPr>
          <w:spacing w:val="0"/>
        </w:rPr>
        <w:t xml:space="preserve"> Lõuna-Eesti piirkonna juhataja </w:t>
      </w:r>
      <w:r w:rsidR="00546FEE" w:rsidRPr="00D749BC">
        <w:rPr>
          <w:b/>
          <w:spacing w:val="0"/>
        </w:rPr>
        <w:t>Tarmo Denks</w:t>
      </w:r>
      <w:r w:rsidRPr="008C4BE6">
        <w:rPr>
          <w:spacing w:val="0"/>
        </w:rPr>
        <w:t xml:space="preserve">, edaspidi </w:t>
      </w:r>
      <w:r w:rsidRPr="008C4BE6">
        <w:rPr>
          <w:b/>
          <w:bCs/>
          <w:spacing w:val="0"/>
        </w:rPr>
        <w:t>Tellija,</w:t>
      </w:r>
      <w:r w:rsidRPr="008C4BE6">
        <w:rPr>
          <w:spacing w:val="0"/>
        </w:rPr>
        <w:t xml:space="preserve"> ühelt poolt,</w:t>
      </w:r>
    </w:p>
    <w:p w:rsidR="00156D0F" w:rsidRDefault="00156D0F">
      <w:pPr>
        <w:jc w:val="both"/>
        <w:rPr>
          <w:spacing w:val="0"/>
        </w:rPr>
      </w:pPr>
    </w:p>
    <w:p w:rsidR="00BC1507" w:rsidRPr="008C4BE6" w:rsidRDefault="00BC1507">
      <w:pPr>
        <w:jc w:val="both"/>
        <w:rPr>
          <w:spacing w:val="0"/>
        </w:rPr>
      </w:pPr>
      <w:r w:rsidRPr="008C4BE6">
        <w:rPr>
          <w:spacing w:val="0"/>
        </w:rPr>
        <w:t>ja</w:t>
      </w:r>
      <w:r w:rsidR="00827963" w:rsidRPr="008C4BE6">
        <w:rPr>
          <w:spacing w:val="0"/>
        </w:rPr>
        <w:t xml:space="preserve"> </w:t>
      </w:r>
      <w:r w:rsidR="002119F0">
        <w:rPr>
          <w:b/>
          <w:spacing w:val="0"/>
        </w:rPr>
        <w:t>HVK OÜ</w:t>
      </w:r>
      <w:r w:rsidRPr="008C4BE6">
        <w:rPr>
          <w:i/>
          <w:iCs/>
          <w:spacing w:val="0"/>
        </w:rPr>
        <w:t>,</w:t>
      </w:r>
      <w:r w:rsidR="002119F0">
        <w:rPr>
          <w:i/>
          <w:iCs/>
          <w:spacing w:val="0"/>
        </w:rPr>
        <w:t xml:space="preserve"> </w:t>
      </w:r>
      <w:r w:rsidR="002119F0">
        <w:rPr>
          <w:iCs/>
          <w:spacing w:val="0"/>
        </w:rPr>
        <w:t>keda esindab põhikirja alusel juhatuse liige Marko Haamer,</w:t>
      </w:r>
      <w:r w:rsidR="00841550" w:rsidRPr="008C4BE6">
        <w:rPr>
          <w:i/>
          <w:iCs/>
          <w:spacing w:val="0"/>
        </w:rPr>
        <w:t xml:space="preserve"> </w:t>
      </w:r>
      <w:r w:rsidRPr="008C4BE6">
        <w:rPr>
          <w:spacing w:val="0"/>
        </w:rPr>
        <w:t xml:space="preserve">edaspidi </w:t>
      </w:r>
      <w:r w:rsidRPr="008C4BE6">
        <w:rPr>
          <w:b/>
          <w:bCs/>
          <w:spacing w:val="0"/>
        </w:rPr>
        <w:t>Töövõtja</w:t>
      </w:r>
      <w:r w:rsidRPr="008C4BE6">
        <w:rPr>
          <w:spacing w:val="0"/>
        </w:rPr>
        <w:t xml:space="preserve">, teiselt poolt, keda nimetatakse edaspidi </w:t>
      </w:r>
      <w:r w:rsidRPr="008C4BE6">
        <w:rPr>
          <w:b/>
          <w:spacing w:val="0"/>
        </w:rPr>
        <w:t xml:space="preserve">Pool </w:t>
      </w:r>
      <w:r w:rsidRPr="008C4BE6">
        <w:rPr>
          <w:spacing w:val="0"/>
        </w:rPr>
        <w:t xml:space="preserve">või </w:t>
      </w:r>
      <w:r w:rsidR="00A728B9">
        <w:rPr>
          <w:spacing w:val="0"/>
        </w:rPr>
        <w:t>ühiselt</w:t>
      </w:r>
      <w:r w:rsidRPr="008C4BE6">
        <w:rPr>
          <w:spacing w:val="0"/>
        </w:rPr>
        <w:t xml:space="preserve"> </w:t>
      </w:r>
      <w:r w:rsidRPr="008C4BE6">
        <w:rPr>
          <w:b/>
          <w:spacing w:val="0"/>
        </w:rPr>
        <w:t>Pooled</w:t>
      </w:r>
      <w:r w:rsidRPr="008C4BE6">
        <w:rPr>
          <w:spacing w:val="0"/>
        </w:rPr>
        <w:t>,</w:t>
      </w:r>
    </w:p>
    <w:p w:rsidR="00C70CB6" w:rsidRPr="008C4BE6" w:rsidRDefault="00C70CB6">
      <w:pPr>
        <w:jc w:val="both"/>
        <w:rPr>
          <w:spacing w:val="0"/>
        </w:rPr>
      </w:pPr>
    </w:p>
    <w:p w:rsidR="00A728B9" w:rsidRPr="00A26DCB" w:rsidRDefault="00BC1507" w:rsidP="00A728B9">
      <w:pPr>
        <w:rPr>
          <w:spacing w:val="0"/>
          <w:lang w:eastAsia="et-EE"/>
        </w:rPr>
      </w:pPr>
      <w:r w:rsidRPr="008C4BE6">
        <w:rPr>
          <w:spacing w:val="0"/>
        </w:rPr>
        <w:t xml:space="preserve">sõlmisid käesoleva </w:t>
      </w:r>
      <w:r w:rsidR="005A1CA9">
        <w:rPr>
          <w:spacing w:val="0"/>
        </w:rPr>
        <w:t>leping</w:t>
      </w:r>
      <w:r w:rsidRPr="008C4BE6">
        <w:rPr>
          <w:spacing w:val="0"/>
        </w:rPr>
        <w:t>u</w:t>
      </w:r>
      <w:r w:rsidR="00A728B9">
        <w:rPr>
          <w:spacing w:val="0"/>
        </w:rPr>
        <w:t xml:space="preserve">, </w:t>
      </w:r>
      <w:r w:rsidRPr="008C4BE6">
        <w:rPr>
          <w:spacing w:val="0"/>
        </w:rPr>
        <w:t xml:space="preserve">edaspidi </w:t>
      </w:r>
      <w:r w:rsidR="005A1CA9">
        <w:rPr>
          <w:b/>
          <w:bCs/>
          <w:spacing w:val="0"/>
        </w:rPr>
        <w:t>Leping</w:t>
      </w:r>
      <w:r w:rsidR="00A728B9">
        <w:rPr>
          <w:b/>
          <w:bCs/>
          <w:spacing w:val="0"/>
        </w:rPr>
        <w:t>,</w:t>
      </w:r>
      <w:r w:rsidR="00A728B9" w:rsidRPr="00A26DCB">
        <w:rPr>
          <w:spacing w:val="0"/>
          <w:lang w:eastAsia="et-EE"/>
        </w:rPr>
        <w:t xml:space="preserve"> alljärgnevas:</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1 </w:t>
      </w:r>
      <w:r w:rsidR="005A1CA9">
        <w:rPr>
          <w:b/>
          <w:bCs/>
          <w:spacing w:val="0"/>
        </w:rPr>
        <w:t>Leping</w:t>
      </w:r>
      <w:r w:rsidRPr="008C4BE6">
        <w:rPr>
          <w:b/>
          <w:bCs/>
          <w:spacing w:val="0"/>
        </w:rPr>
        <w:t>u objekt</w:t>
      </w:r>
    </w:p>
    <w:p w:rsidR="000E7582" w:rsidRPr="000E7582" w:rsidRDefault="005A1CA9" w:rsidP="000E7582">
      <w:pPr>
        <w:pStyle w:val="ListParagraph"/>
        <w:numPr>
          <w:ilvl w:val="1"/>
          <w:numId w:val="1"/>
        </w:numPr>
        <w:jc w:val="both"/>
        <w:rPr>
          <w:spacing w:val="0"/>
        </w:rPr>
      </w:pPr>
      <w:r w:rsidRPr="000E7582">
        <w:rPr>
          <w:spacing w:val="0"/>
        </w:rPr>
        <w:t>Leping</w:t>
      </w:r>
      <w:r w:rsidR="0063054E" w:rsidRPr="000E7582">
        <w:rPr>
          <w:spacing w:val="0"/>
        </w:rPr>
        <w:t>u objektiks on Töövõtja poolt Tellijale järgmiste tööde teostamine</w:t>
      </w:r>
      <w:r w:rsidR="0063054E" w:rsidRPr="000E7582">
        <w:rPr>
          <w:i/>
          <w:spacing w:val="0"/>
        </w:rPr>
        <w:t xml:space="preserve"> </w:t>
      </w:r>
      <w:r w:rsidRPr="000E7582">
        <w:rPr>
          <w:spacing w:val="0"/>
        </w:rPr>
        <w:t>Leping</w:t>
      </w:r>
      <w:r w:rsidR="008A2C3F" w:rsidRPr="000E7582">
        <w:rPr>
          <w:spacing w:val="0"/>
        </w:rPr>
        <w:t>uga kok</w:t>
      </w:r>
      <w:r w:rsidR="008A2C3F" w:rsidRPr="000E7582">
        <w:rPr>
          <w:spacing w:val="0"/>
        </w:rPr>
        <w:softHyphen/>
        <w:t xml:space="preserve">kulepitud tingimustel ja korras </w:t>
      </w:r>
      <w:r w:rsidR="000E7582" w:rsidRPr="000E7582">
        <w:rPr>
          <w:spacing w:val="0"/>
        </w:rPr>
        <w:t>:</w:t>
      </w:r>
    </w:p>
    <w:p w:rsidR="000E7582" w:rsidRDefault="002119F0" w:rsidP="000E7582">
      <w:pPr>
        <w:pStyle w:val="ListParagraph"/>
        <w:ind w:left="420"/>
        <w:jc w:val="both"/>
        <w:rPr>
          <w:spacing w:val="0"/>
        </w:rPr>
      </w:pPr>
      <w:r>
        <w:rPr>
          <w:spacing w:val="0"/>
        </w:rPr>
        <w:t>- RMK Pullijärve</w:t>
      </w:r>
      <w:r w:rsidR="000E7582">
        <w:rPr>
          <w:spacing w:val="0"/>
        </w:rPr>
        <w:t xml:space="preserve"> metsamaja vana katusekatte</w:t>
      </w:r>
      <w:r w:rsidR="00F57467">
        <w:rPr>
          <w:spacing w:val="0"/>
        </w:rPr>
        <w:t xml:space="preserve"> (laast, eterniit)</w:t>
      </w:r>
      <w:r>
        <w:rPr>
          <w:spacing w:val="0"/>
        </w:rPr>
        <w:t xml:space="preserve"> (156</w:t>
      </w:r>
      <w:r w:rsidR="000E7582">
        <w:rPr>
          <w:spacing w:val="0"/>
        </w:rPr>
        <w:t xml:space="preserve"> m</w:t>
      </w:r>
      <w:r w:rsidR="00EF625E">
        <w:rPr>
          <w:spacing w:val="0"/>
        </w:rPr>
        <w:t>2) eemaldamine</w:t>
      </w:r>
    </w:p>
    <w:p w:rsidR="00EF625E" w:rsidRDefault="009C41DE" w:rsidP="000E7582">
      <w:pPr>
        <w:pStyle w:val="ListParagraph"/>
        <w:ind w:left="420"/>
        <w:jc w:val="both"/>
        <w:rPr>
          <w:spacing w:val="0"/>
        </w:rPr>
      </w:pPr>
      <w:r>
        <w:rPr>
          <w:spacing w:val="0"/>
        </w:rPr>
        <w:t>- roovituse</w:t>
      </w:r>
      <w:r w:rsidR="002119F0">
        <w:rPr>
          <w:spacing w:val="0"/>
        </w:rPr>
        <w:t xml:space="preserve"> parandus/paigaldamine</w:t>
      </w:r>
    </w:p>
    <w:p w:rsidR="000E7582" w:rsidRDefault="000E7582" w:rsidP="000E7582">
      <w:pPr>
        <w:pStyle w:val="ListParagraph"/>
        <w:ind w:left="420"/>
        <w:jc w:val="both"/>
        <w:rPr>
          <w:spacing w:val="0"/>
        </w:rPr>
      </w:pPr>
      <w:r>
        <w:rPr>
          <w:spacing w:val="0"/>
        </w:rPr>
        <w:t xml:space="preserve">- </w:t>
      </w:r>
      <w:r w:rsidR="009C41DE">
        <w:rPr>
          <w:spacing w:val="0"/>
        </w:rPr>
        <w:t xml:space="preserve">aluskatte ja distantsliistu </w:t>
      </w:r>
      <w:r>
        <w:rPr>
          <w:spacing w:val="0"/>
        </w:rPr>
        <w:t>paigaldamine</w:t>
      </w:r>
    </w:p>
    <w:p w:rsidR="00EF625E" w:rsidRDefault="00EF625E" w:rsidP="00EF625E">
      <w:pPr>
        <w:pStyle w:val="ListParagraph"/>
        <w:ind w:left="420"/>
        <w:jc w:val="both"/>
        <w:rPr>
          <w:spacing w:val="0"/>
        </w:rPr>
      </w:pPr>
      <w:r>
        <w:rPr>
          <w:spacing w:val="0"/>
        </w:rPr>
        <w:t xml:space="preserve">- </w:t>
      </w:r>
      <w:r w:rsidR="000E7582" w:rsidRPr="00EF625E">
        <w:rPr>
          <w:spacing w:val="0"/>
        </w:rPr>
        <w:t>asbestivaba eterniidi paigaldamine</w:t>
      </w:r>
      <w:r w:rsidRPr="00EF625E">
        <w:rPr>
          <w:spacing w:val="0"/>
        </w:rPr>
        <w:t xml:space="preserve"> </w:t>
      </w:r>
    </w:p>
    <w:p w:rsidR="000E7582" w:rsidRDefault="000E7582" w:rsidP="000E7582">
      <w:pPr>
        <w:pStyle w:val="ListParagraph"/>
        <w:ind w:left="420"/>
        <w:jc w:val="both"/>
        <w:rPr>
          <w:spacing w:val="0"/>
        </w:rPr>
      </w:pPr>
      <w:r>
        <w:rPr>
          <w:spacing w:val="0"/>
        </w:rPr>
        <w:t>- o</w:t>
      </w:r>
      <w:r w:rsidR="00EF625E">
        <w:rPr>
          <w:spacing w:val="0"/>
        </w:rPr>
        <w:t>tsaviilude, harjapleki</w:t>
      </w:r>
      <w:r w:rsidRPr="000E7582">
        <w:rPr>
          <w:spacing w:val="0"/>
        </w:rPr>
        <w:t>, korstnaplekkide</w:t>
      </w:r>
      <w:r>
        <w:rPr>
          <w:spacing w:val="0"/>
        </w:rPr>
        <w:t>, vihmaveerennide paigaldamine</w:t>
      </w:r>
    </w:p>
    <w:p w:rsidR="00BC1507" w:rsidRDefault="00BC1507" w:rsidP="000E7582">
      <w:pPr>
        <w:pStyle w:val="ListParagraph"/>
        <w:ind w:left="420"/>
        <w:jc w:val="both"/>
        <w:rPr>
          <w:spacing w:val="0"/>
        </w:rPr>
      </w:pPr>
      <w:r w:rsidRPr="000E7582">
        <w:rPr>
          <w:spacing w:val="0"/>
        </w:rPr>
        <w:t xml:space="preserve">edaspidi </w:t>
      </w:r>
      <w:r w:rsidRPr="000E7582">
        <w:rPr>
          <w:b/>
          <w:bCs/>
          <w:spacing w:val="0"/>
        </w:rPr>
        <w:t>Töö</w:t>
      </w:r>
      <w:r w:rsidRPr="000E7582">
        <w:rPr>
          <w:spacing w:val="0"/>
        </w:rPr>
        <w:t>.</w:t>
      </w:r>
    </w:p>
    <w:p w:rsidR="00BC1507" w:rsidRPr="008C4BE6" w:rsidRDefault="00BC1507">
      <w:pPr>
        <w:jc w:val="both"/>
        <w:rPr>
          <w:spacing w:val="0"/>
        </w:rPr>
      </w:pPr>
      <w:r w:rsidRPr="008C4BE6">
        <w:rPr>
          <w:spacing w:val="0"/>
        </w:rPr>
        <w:t>1.2 Töö peab vas</w:t>
      </w:r>
      <w:r w:rsidR="00F760EB">
        <w:rPr>
          <w:spacing w:val="0"/>
        </w:rPr>
        <w:t>tama järgmistele tingimustele: töövõtja peab järgima head ehitustava ja töökvaliteet peab vast</w:t>
      </w:r>
      <w:r w:rsidR="0044221B">
        <w:rPr>
          <w:spacing w:val="0"/>
        </w:rPr>
        <w:t>ama Ehitustööde üldistele kvaliteedi</w:t>
      </w:r>
      <w:r w:rsidR="00F760EB">
        <w:rPr>
          <w:spacing w:val="0"/>
        </w:rPr>
        <w:t>nõuetele (RYL).</w:t>
      </w:r>
    </w:p>
    <w:p w:rsidR="00763408" w:rsidRPr="00EF625E" w:rsidRDefault="003D5B89">
      <w:pPr>
        <w:jc w:val="both"/>
        <w:rPr>
          <w:spacing w:val="0"/>
        </w:rPr>
      </w:pPr>
      <w:r>
        <w:rPr>
          <w:spacing w:val="0"/>
        </w:rPr>
        <w:t xml:space="preserve">1.3 Tellija </w:t>
      </w:r>
      <w:r w:rsidR="00BC1507" w:rsidRPr="008C4BE6">
        <w:rPr>
          <w:spacing w:val="0"/>
        </w:rPr>
        <w:t>annab Töövõtjale Töö teostamiseks järgmist informatsiooni ja ma</w:t>
      </w:r>
      <w:r w:rsidR="00BC1507" w:rsidRPr="008C4BE6">
        <w:rPr>
          <w:spacing w:val="0"/>
        </w:rPr>
        <w:softHyphen/>
        <w:t xml:space="preserve">terjalid: </w:t>
      </w:r>
      <w:r w:rsidR="00EF625E">
        <w:rPr>
          <w:spacing w:val="0"/>
        </w:rPr>
        <w:t xml:space="preserve">tellib ehitusjäätmete konteineri, </w:t>
      </w:r>
      <w:r w:rsidR="005C321C" w:rsidRPr="00EF625E">
        <w:rPr>
          <w:spacing w:val="0"/>
        </w:rPr>
        <w:t>eterniit</w:t>
      </w:r>
      <w:r w:rsidR="00763408" w:rsidRPr="00EF625E">
        <w:rPr>
          <w:spacing w:val="0"/>
        </w:rPr>
        <w:t xml:space="preserve"> </w:t>
      </w:r>
      <w:r w:rsidR="002119F0">
        <w:rPr>
          <w:spacing w:val="0"/>
        </w:rPr>
        <w:t>156</w:t>
      </w:r>
      <w:r w:rsidR="005C321C" w:rsidRPr="00EF625E">
        <w:rPr>
          <w:spacing w:val="0"/>
        </w:rPr>
        <w:t xml:space="preserve">  m2, distantsliistude</w:t>
      </w:r>
      <w:r w:rsidR="00EF625E">
        <w:rPr>
          <w:spacing w:val="0"/>
        </w:rPr>
        <w:t xml:space="preserve"> </w:t>
      </w:r>
      <w:r w:rsidR="005C321C" w:rsidRPr="00EF625E">
        <w:rPr>
          <w:spacing w:val="0"/>
        </w:rPr>
        <w:t>ja roovituse materjal</w:t>
      </w:r>
      <w:r w:rsidR="00B67DB0">
        <w:rPr>
          <w:spacing w:val="0"/>
        </w:rPr>
        <w:t>i</w:t>
      </w:r>
      <w:r w:rsidR="005C321C" w:rsidRPr="00EF625E">
        <w:rPr>
          <w:spacing w:val="0"/>
        </w:rPr>
        <w:t xml:space="preserve">, naelad, </w:t>
      </w:r>
      <w:r w:rsidR="00763408" w:rsidRPr="00EF625E">
        <w:rPr>
          <w:spacing w:val="0"/>
        </w:rPr>
        <w:t xml:space="preserve"> aluskatte materjal</w:t>
      </w:r>
      <w:r w:rsidR="00B67DB0">
        <w:rPr>
          <w:spacing w:val="0"/>
        </w:rPr>
        <w:t>i</w:t>
      </w:r>
      <w:r w:rsidR="00763408" w:rsidRPr="00EF625E">
        <w:rPr>
          <w:spacing w:val="0"/>
        </w:rPr>
        <w:t xml:space="preserve"> ja kruvid</w:t>
      </w:r>
      <w:r w:rsidR="002119F0">
        <w:rPr>
          <w:spacing w:val="0"/>
        </w:rPr>
        <w:t>, harjaplek</w:t>
      </w:r>
      <w:r w:rsidR="00B67DB0">
        <w:rPr>
          <w:spacing w:val="0"/>
        </w:rPr>
        <w:t>i</w:t>
      </w:r>
      <w:r w:rsidRPr="00EF625E">
        <w:rPr>
          <w:spacing w:val="0"/>
        </w:rPr>
        <w:t xml:space="preserve">, </w:t>
      </w:r>
      <w:r w:rsidR="00932B4D" w:rsidRPr="00EF625E">
        <w:rPr>
          <w:spacing w:val="0"/>
        </w:rPr>
        <w:t xml:space="preserve">korstnaplekid, </w:t>
      </w:r>
      <w:r w:rsidR="00EF625E">
        <w:rPr>
          <w:spacing w:val="0"/>
        </w:rPr>
        <w:t>vihmaveerennid</w:t>
      </w:r>
      <w:r w:rsidR="005C321C" w:rsidRPr="00EF625E">
        <w:rPr>
          <w:spacing w:val="0"/>
        </w:rPr>
        <w:t xml:space="preserve"> ja otsaviilud.</w:t>
      </w:r>
    </w:p>
    <w:p w:rsidR="00BC1507" w:rsidRPr="008C4BE6" w:rsidRDefault="00BC1507">
      <w:pPr>
        <w:jc w:val="both"/>
        <w:rPr>
          <w:spacing w:val="0"/>
        </w:rPr>
      </w:pPr>
      <w:r w:rsidRPr="008C4BE6">
        <w:rPr>
          <w:spacing w:val="0"/>
        </w:rPr>
        <w:t>1.4 Tellijal on õigus jooksvalt kontrollida Töö tegemise käiku. Töövõtja on kohustatud kohe</w:t>
      </w:r>
      <w:r w:rsidRPr="008C4BE6">
        <w:rPr>
          <w:spacing w:val="0"/>
        </w:rPr>
        <w:softHyphen/>
        <w:t>selt informeerima Tellijat Töö tegemise käigus tekkinud probleemidest ning nõutama Tellija juhiseid ja informatsiooni.</w:t>
      </w:r>
    </w:p>
    <w:p w:rsidR="00BC1507" w:rsidRPr="008C4BE6" w:rsidRDefault="00BC1507">
      <w:pPr>
        <w:jc w:val="both"/>
        <w:rPr>
          <w:spacing w:val="0"/>
        </w:rPr>
      </w:pPr>
      <w:r w:rsidRPr="008C4BE6">
        <w:rPr>
          <w:spacing w:val="0"/>
        </w:rPr>
        <w:t>1.5 Tellija määrab oma esindaja juhendama Tööde teostamist, Töövõtjale vajaliku informat</w:t>
      </w:r>
      <w:r w:rsidRPr="008C4BE6">
        <w:rPr>
          <w:spacing w:val="0"/>
        </w:rPr>
        <w:softHyphen/>
        <w:t xml:space="preserve">siooni andmiseks ning Tööde kvaliteedi kontrollimiseks. Tellija esindajaks on: </w:t>
      </w:r>
      <w:r w:rsidR="002D3FE9">
        <w:rPr>
          <w:spacing w:val="0"/>
        </w:rPr>
        <w:t>Tarmo Denks</w:t>
      </w:r>
      <w:r w:rsidR="00BE3B79">
        <w:rPr>
          <w:spacing w:val="0"/>
        </w:rPr>
        <w:t>, teabe</w:t>
      </w:r>
      <w:r w:rsidR="005C321C">
        <w:rPr>
          <w:spacing w:val="0"/>
        </w:rPr>
        <w:t>juht</w:t>
      </w:r>
      <w:r w:rsidRPr="008C4BE6">
        <w:rPr>
          <w:i/>
          <w:spacing w:val="0"/>
        </w:rPr>
        <w:t xml:space="preserve">, </w:t>
      </w:r>
      <w:r w:rsidR="005C321C">
        <w:rPr>
          <w:spacing w:val="0"/>
        </w:rPr>
        <w:t>telefon 51</w:t>
      </w:r>
      <w:r w:rsidR="002D3FE9">
        <w:rPr>
          <w:spacing w:val="0"/>
        </w:rPr>
        <w:t>8 4294</w:t>
      </w:r>
      <w:r w:rsidR="005C321C">
        <w:rPr>
          <w:spacing w:val="0"/>
        </w:rPr>
        <w:t>, e-post</w:t>
      </w:r>
      <w:r w:rsidR="002D3FE9">
        <w:rPr>
          <w:spacing w:val="0"/>
        </w:rPr>
        <w:t xml:space="preserve"> </w:t>
      </w:r>
      <w:hyperlink r:id="rId8" w:history="1">
        <w:r w:rsidR="002D3FE9" w:rsidRPr="00415BA7">
          <w:rPr>
            <w:rStyle w:val="Hyperlink"/>
            <w:spacing w:val="0"/>
          </w:rPr>
          <w:t>tarmo.denks@rmk.ee</w:t>
        </w:r>
      </w:hyperlink>
      <w:r w:rsidR="00EF625E">
        <w:rPr>
          <w:spacing w:val="0"/>
        </w:rPr>
        <w:t xml:space="preserve"> </w:t>
      </w:r>
    </w:p>
    <w:p w:rsidR="00BC1507" w:rsidRDefault="00BC1507">
      <w:pPr>
        <w:jc w:val="both"/>
        <w:rPr>
          <w:i/>
          <w:iCs/>
          <w:spacing w:val="0"/>
        </w:rPr>
      </w:pPr>
      <w:r w:rsidRPr="008C4BE6">
        <w:rPr>
          <w:spacing w:val="0"/>
        </w:rPr>
        <w:t>1.6 Töövõtja peab töö tegemisel kinni pidama Tellija poolt kehtestatud ja Töövõtjale tutvus</w:t>
      </w:r>
      <w:r w:rsidRPr="008C4BE6">
        <w:rPr>
          <w:spacing w:val="0"/>
        </w:rPr>
        <w:softHyphen/>
        <w:t>tatud keskkonnanõuetest</w:t>
      </w:r>
      <w:r w:rsidRPr="008C4BE6">
        <w:rPr>
          <w:i/>
          <w:iCs/>
          <w:spacing w:val="0"/>
        </w:rPr>
        <w:t>.</w:t>
      </w:r>
    </w:p>
    <w:p w:rsidR="00546FEE" w:rsidRPr="0055239E" w:rsidRDefault="00546FEE" w:rsidP="00546FEE">
      <w:pPr>
        <w:ind w:firstLine="720"/>
        <w:jc w:val="both"/>
      </w:pPr>
      <w:r>
        <w:t>*</w:t>
      </w:r>
      <w:r w:rsidRPr="0055239E">
        <w:t xml:space="preserve"> </w:t>
      </w:r>
      <w:r w:rsidRPr="0055239E">
        <w:rPr>
          <w:rStyle w:val="normal1"/>
        </w:rPr>
        <w:t>KJS meelespead</w:t>
      </w:r>
      <w:r w:rsidRPr="0055239E">
        <w:t xml:space="preserve"> </w:t>
      </w:r>
    </w:p>
    <w:p w:rsidR="00546FEE" w:rsidRPr="0055239E" w:rsidRDefault="00546FEE" w:rsidP="00546FEE">
      <w:pPr>
        <w:ind w:firstLine="720"/>
        <w:jc w:val="both"/>
      </w:pPr>
      <w:r>
        <w:t>*</w:t>
      </w:r>
      <w:r w:rsidRPr="0055239E">
        <w:t xml:space="preserve"> Käitumisjuhised hädaolukordades tegutsemiseks</w:t>
      </w:r>
    </w:p>
    <w:p w:rsidR="00546FEE" w:rsidRPr="0055239E" w:rsidRDefault="00546FEE" w:rsidP="00546FEE">
      <w:pPr>
        <w:ind w:firstLine="720"/>
        <w:jc w:val="both"/>
      </w:pPr>
      <w:r>
        <w:t>*</w:t>
      </w:r>
      <w:r w:rsidRPr="0055239E">
        <w:t xml:space="preserve"> Mis on keskkonnajuhtimissüsteem</w:t>
      </w:r>
    </w:p>
    <w:p w:rsidR="00546FEE" w:rsidRPr="0055239E" w:rsidRDefault="00546FEE" w:rsidP="00546FEE">
      <w:pPr>
        <w:ind w:firstLine="720"/>
        <w:jc w:val="both"/>
      </w:pPr>
      <w:r>
        <w:t>*</w:t>
      </w:r>
      <w:r w:rsidRPr="0055239E">
        <w:t xml:space="preserve"> OTJ nr 1 “Sissejuhatav ohutusjuhend”</w:t>
      </w:r>
    </w:p>
    <w:p w:rsidR="00546FEE" w:rsidRPr="008C4BE6" w:rsidRDefault="00546FEE">
      <w:pPr>
        <w:jc w:val="both"/>
        <w:rPr>
          <w:spacing w:val="0"/>
        </w:rPr>
      </w:pP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2 Töö üleandmine ja vastuvõtmine </w:t>
      </w:r>
    </w:p>
    <w:p w:rsidR="00BC1507" w:rsidRPr="008C4BE6" w:rsidRDefault="00BC1507">
      <w:pPr>
        <w:jc w:val="both"/>
        <w:rPr>
          <w:spacing w:val="0"/>
        </w:rPr>
      </w:pPr>
      <w:r w:rsidRPr="008C4BE6">
        <w:rPr>
          <w:spacing w:val="0"/>
        </w:rPr>
        <w:t>2.1 Töövõtja annab Tellijale valmis Töö üle hiljemalt “</w:t>
      </w:r>
      <w:r w:rsidR="002119F0">
        <w:rPr>
          <w:spacing w:val="0"/>
        </w:rPr>
        <w:t>14</w:t>
      </w:r>
      <w:r w:rsidRPr="008C4BE6">
        <w:rPr>
          <w:spacing w:val="0"/>
        </w:rPr>
        <w:t>”</w:t>
      </w:r>
      <w:r w:rsidR="002119F0">
        <w:rPr>
          <w:spacing w:val="0"/>
        </w:rPr>
        <w:t xml:space="preserve"> oktoober</w:t>
      </w:r>
      <w:r w:rsidR="00EF625E">
        <w:rPr>
          <w:spacing w:val="0"/>
        </w:rPr>
        <w:t xml:space="preserve"> </w:t>
      </w:r>
      <w:r w:rsidRPr="008C4BE6">
        <w:rPr>
          <w:spacing w:val="0"/>
        </w:rPr>
        <w:t>20</w:t>
      </w:r>
      <w:r w:rsidR="004B24C0">
        <w:rPr>
          <w:spacing w:val="0"/>
        </w:rPr>
        <w:t>16</w:t>
      </w:r>
      <w:r w:rsidRPr="008C4BE6">
        <w:rPr>
          <w:spacing w:val="0"/>
        </w:rPr>
        <w:t xml:space="preserve"> a.</w:t>
      </w:r>
    </w:p>
    <w:p w:rsidR="00BC1507" w:rsidRPr="008C4BE6" w:rsidRDefault="00BC1507">
      <w:pPr>
        <w:jc w:val="both"/>
        <w:rPr>
          <w:spacing w:val="0"/>
        </w:rPr>
      </w:pPr>
      <w:r w:rsidRPr="008C4BE6">
        <w:rPr>
          <w:spacing w:val="0"/>
        </w:rPr>
        <w:t>2.2 Tellija on kohustatud Töö üleandmisel selle viivitamata üle vaatama.</w:t>
      </w:r>
    </w:p>
    <w:p w:rsidR="00BC1507" w:rsidRPr="008C4BE6" w:rsidRDefault="00BC1507">
      <w:pPr>
        <w:jc w:val="both"/>
        <w:rPr>
          <w:spacing w:val="0"/>
        </w:rPr>
      </w:pPr>
      <w:r w:rsidRPr="008C4BE6">
        <w:rPr>
          <w:spacing w:val="0"/>
        </w:rPr>
        <w:t>2.3 Töö vastuvõtmisel vormistavad Pooled Töö üleandmise-vastuvõtmise akti, millele kirju</w:t>
      </w:r>
      <w:r w:rsidRPr="008C4BE6">
        <w:rPr>
          <w:spacing w:val="0"/>
        </w:rPr>
        <w:softHyphen/>
        <w:t xml:space="preserve">tavad alla Poolte esindajad. </w:t>
      </w:r>
    </w:p>
    <w:p w:rsidR="00BC1507" w:rsidRPr="008C4BE6" w:rsidRDefault="00BC1507">
      <w:pPr>
        <w:jc w:val="both"/>
        <w:rPr>
          <w:spacing w:val="0"/>
        </w:rPr>
      </w:pPr>
      <w:r w:rsidRPr="008C4BE6">
        <w:rPr>
          <w:spacing w:val="0"/>
        </w:rPr>
        <w:lastRenderedPageBreak/>
        <w:t>2.4 Tellija esitab Töövõtjale oma pretensioonid</w:t>
      </w:r>
      <w:r w:rsidR="00A728B9">
        <w:rPr>
          <w:spacing w:val="0"/>
        </w:rPr>
        <w:t xml:space="preserve">, </w:t>
      </w:r>
      <w:r w:rsidRPr="008C4BE6">
        <w:rPr>
          <w:spacing w:val="0"/>
        </w:rPr>
        <w:t xml:space="preserve">edaspidi </w:t>
      </w:r>
      <w:r w:rsidRPr="008C4BE6">
        <w:rPr>
          <w:b/>
          <w:bCs/>
          <w:spacing w:val="0"/>
        </w:rPr>
        <w:t>Vastuväited</w:t>
      </w:r>
      <w:r w:rsidR="00A728B9">
        <w:rPr>
          <w:b/>
          <w:bCs/>
          <w:spacing w:val="0"/>
        </w:rPr>
        <w:t>,</w:t>
      </w:r>
      <w:r w:rsidRPr="008C4BE6">
        <w:rPr>
          <w:spacing w:val="0"/>
        </w:rPr>
        <w:t xml:space="preserve"> seoses Töö mittevastavusega </w:t>
      </w:r>
      <w:r w:rsidR="005A1CA9">
        <w:rPr>
          <w:spacing w:val="0"/>
        </w:rPr>
        <w:t>Leping</w:t>
      </w:r>
      <w:r w:rsidRPr="008C4BE6">
        <w:rPr>
          <w:spacing w:val="0"/>
        </w:rPr>
        <w:t xml:space="preserve">ule 7 (seitsme) tööpäeva jooksul arvates Töö üleandmisest Töövõtja poolt. </w:t>
      </w:r>
    </w:p>
    <w:p w:rsidR="00BC1507" w:rsidRPr="008C4BE6" w:rsidRDefault="00BC1507">
      <w:pPr>
        <w:jc w:val="both"/>
        <w:rPr>
          <w:spacing w:val="0"/>
        </w:rPr>
      </w:pPr>
      <w:r w:rsidRPr="008C4BE6">
        <w:rPr>
          <w:spacing w:val="0"/>
        </w:rPr>
        <w:t>2.5 Töö loetakse Tellija poolt vastu võetuks, kui Tellija ei ole esitanud Vastuväiteid punktis 2.4 nimetatud tähtaja jooksul.</w:t>
      </w:r>
    </w:p>
    <w:p w:rsidR="00BC1507" w:rsidRPr="008C4BE6" w:rsidRDefault="00BC1507">
      <w:pPr>
        <w:jc w:val="both"/>
        <w:rPr>
          <w:spacing w:val="0"/>
        </w:rPr>
      </w:pPr>
      <w:r w:rsidRPr="008C4BE6">
        <w:rPr>
          <w:spacing w:val="0"/>
        </w:rPr>
        <w:t>2.6 Juhul, kui Tellija esitab oma Vastuväited, peab Töövõtja tegema Töös vastavad parandu</w:t>
      </w:r>
      <w:r w:rsidRPr="008C4BE6">
        <w:rPr>
          <w:spacing w:val="0"/>
        </w:rPr>
        <w:softHyphen/>
        <w:t>sed Tellija määratud tähtaja jooksul. Sellisel juhul loet</w:t>
      </w:r>
      <w:r w:rsidR="00546FEE">
        <w:rPr>
          <w:spacing w:val="0"/>
        </w:rPr>
        <w:t>akse Töö vastu võetuks, kui Tööv</w:t>
      </w:r>
      <w:r w:rsidRPr="008C4BE6">
        <w:rPr>
          <w:spacing w:val="0"/>
        </w:rPr>
        <w:t xml:space="preserve">õtja on teinud Töös parandused ja Tellijal ei ole enam Vastuväiteid. </w:t>
      </w:r>
    </w:p>
    <w:p w:rsidR="00BC1507" w:rsidRPr="008C4BE6" w:rsidRDefault="00BC1507">
      <w:pPr>
        <w:jc w:val="both"/>
        <w:rPr>
          <w:spacing w:val="0"/>
        </w:rPr>
      </w:pPr>
      <w:r w:rsidRPr="008C4BE6">
        <w:rPr>
          <w:spacing w:val="0"/>
        </w:rPr>
        <w:t xml:space="preserve">2.7 Pärast Töö vastuvõtmist Tellija poolt on Töövõtjal õigus </w:t>
      </w:r>
      <w:r w:rsidR="005A1CA9">
        <w:rPr>
          <w:spacing w:val="0"/>
        </w:rPr>
        <w:t>Leping</w:t>
      </w:r>
      <w:r w:rsidRPr="008C4BE6">
        <w:rPr>
          <w:spacing w:val="0"/>
        </w:rPr>
        <w:t xml:space="preserve">uga kokkulepitud tasule. </w:t>
      </w:r>
    </w:p>
    <w:p w:rsidR="00BC1507" w:rsidRPr="008C4BE6" w:rsidRDefault="00BC1507">
      <w:pPr>
        <w:jc w:val="both"/>
        <w:rPr>
          <w:spacing w:val="0"/>
        </w:rPr>
      </w:pPr>
      <w:r w:rsidRPr="008C4BE6">
        <w:rPr>
          <w:spacing w:val="0"/>
        </w:rPr>
        <w:t xml:space="preserve">2.8 Töövõtja annab Tööle garantiitähtajaga </w:t>
      </w:r>
      <w:r w:rsidR="00546FEE">
        <w:rPr>
          <w:spacing w:val="0"/>
        </w:rPr>
        <w:t>2</w:t>
      </w:r>
      <w:r w:rsidRPr="008C4BE6">
        <w:rPr>
          <w:spacing w:val="0"/>
        </w:rPr>
        <w:t xml:space="preserve">. aastat arvates Töö vastuvõtmisest Tellija poolt. Garantiiaja jooksul kohustub Töövõtja omal kulul ja vahenditega kõrvaldama Töös esinevad puudused. Töövõtja on kohustatud reageerima Tellija informatsioonile Töö puuduste kohta 48 (neljakümne kaheksa) tunni jooksul arvates Tellija vastava informatsiooni saamisest. </w:t>
      </w:r>
      <w:r w:rsidR="005A1CA9">
        <w:rPr>
          <w:spacing w:val="0"/>
        </w:rPr>
        <w:t>Leping</w:t>
      </w:r>
      <w:r w:rsidRPr="008C4BE6">
        <w:rPr>
          <w:spacing w:val="0"/>
        </w:rPr>
        <w:t xml:space="preserve">uga ettenähtud garantiitähtaeg pikeneb selle aja võrra, mil Töövõtja teostab Töö puuduste kõrvaldamist. </w:t>
      </w:r>
      <w:r w:rsidR="005A1CA9">
        <w:rPr>
          <w:spacing w:val="0"/>
        </w:rPr>
        <w:t>Leping</w:t>
      </w:r>
      <w:r w:rsidRPr="008C4BE6">
        <w:rPr>
          <w:spacing w:val="0"/>
        </w:rPr>
        <w:t>uga ettenähtud garantii kehtib juhul, kui Tellija iseseisvalt ei tööta</w:t>
      </w:r>
      <w:r w:rsidR="00546FEE">
        <w:rPr>
          <w:spacing w:val="0"/>
        </w:rPr>
        <w:t xml:space="preserve"> ümber ega tee Töös täiendusi </w:t>
      </w:r>
      <w:r w:rsidRPr="008C4BE6">
        <w:rPr>
          <w:spacing w:val="0"/>
        </w:rPr>
        <w:t>või muudatusi</w:t>
      </w:r>
      <w:r w:rsidR="00546FEE">
        <w:rPr>
          <w:i/>
          <w:iCs/>
          <w:spacing w:val="0"/>
        </w:rPr>
        <w:t>.</w:t>
      </w:r>
    </w:p>
    <w:p w:rsidR="00BC1507" w:rsidRPr="008C4BE6" w:rsidRDefault="00BC1507">
      <w:pPr>
        <w:jc w:val="both"/>
        <w:rPr>
          <w:b/>
          <w:bCs/>
          <w:spacing w:val="0"/>
        </w:rPr>
      </w:pPr>
      <w:r w:rsidRPr="008C4BE6">
        <w:rPr>
          <w:b/>
          <w:bCs/>
          <w:spacing w:val="0"/>
        </w:rPr>
        <w:t xml:space="preserve">3  </w:t>
      </w:r>
      <w:r w:rsidR="008166C8">
        <w:rPr>
          <w:b/>
          <w:bCs/>
          <w:spacing w:val="0"/>
        </w:rPr>
        <w:t>T</w:t>
      </w:r>
      <w:r w:rsidRPr="008C4BE6">
        <w:rPr>
          <w:b/>
          <w:bCs/>
          <w:spacing w:val="0"/>
        </w:rPr>
        <w:t>asu</w:t>
      </w:r>
    </w:p>
    <w:p w:rsidR="00BC1507" w:rsidRPr="008C4BE6" w:rsidRDefault="00BC1507">
      <w:pPr>
        <w:jc w:val="both"/>
        <w:rPr>
          <w:spacing w:val="0"/>
        </w:rPr>
      </w:pPr>
      <w:r w:rsidRPr="008C4BE6">
        <w:rPr>
          <w:spacing w:val="0"/>
        </w:rPr>
        <w:t>3</w:t>
      </w:r>
      <w:r w:rsidR="00D87078">
        <w:rPr>
          <w:spacing w:val="0"/>
        </w:rPr>
        <w:t xml:space="preserve">.1 </w:t>
      </w:r>
      <w:r w:rsidR="001F18B9">
        <w:rPr>
          <w:spacing w:val="0"/>
        </w:rPr>
        <w:t xml:space="preserve">Tellija maksab </w:t>
      </w:r>
      <w:r w:rsidR="001F18B9" w:rsidRPr="00273CAE">
        <w:rPr>
          <w:spacing w:val="0"/>
        </w:rPr>
        <w:t>Tellija maksab Töövõtjale Töö te</w:t>
      </w:r>
      <w:r w:rsidR="001F18B9">
        <w:rPr>
          <w:spacing w:val="0"/>
        </w:rPr>
        <w:t>ostamise eest</w:t>
      </w:r>
      <w:r w:rsidR="00286CFB">
        <w:rPr>
          <w:spacing w:val="0"/>
        </w:rPr>
        <w:t xml:space="preserve"> (Hinnapakkumine 25.08.2016)</w:t>
      </w:r>
      <w:r w:rsidR="001F18B9">
        <w:rPr>
          <w:spacing w:val="0"/>
        </w:rPr>
        <w:t xml:space="preserve"> tasu summas </w:t>
      </w:r>
      <w:r w:rsidR="00A46184">
        <w:rPr>
          <w:spacing w:val="0"/>
        </w:rPr>
        <w:t>34</w:t>
      </w:r>
      <w:r w:rsidR="001F18B9">
        <w:rPr>
          <w:spacing w:val="0"/>
        </w:rPr>
        <w:t>28.- € (kolm tuhat neli</w:t>
      </w:r>
      <w:r w:rsidR="001F18B9" w:rsidRPr="00273CAE">
        <w:rPr>
          <w:spacing w:val="0"/>
        </w:rPr>
        <w:t>sa</w:t>
      </w:r>
      <w:r w:rsidR="001F18B9">
        <w:rPr>
          <w:spacing w:val="0"/>
        </w:rPr>
        <w:t>da kakskümmend kaheksa eurot ja 0</w:t>
      </w:r>
      <w:r w:rsidR="00286CFB">
        <w:rPr>
          <w:spacing w:val="0"/>
        </w:rPr>
        <w:t>0 senti).</w:t>
      </w:r>
    </w:p>
    <w:p w:rsidR="00A3137D" w:rsidRPr="008C4BE6" w:rsidRDefault="00A3137D" w:rsidP="00A3137D">
      <w:pPr>
        <w:jc w:val="both"/>
        <w:rPr>
          <w:spacing w:val="0"/>
        </w:rPr>
      </w:pPr>
      <w:r w:rsidRPr="008C4BE6">
        <w:rPr>
          <w:spacing w:val="0"/>
        </w:rPr>
        <w:t xml:space="preserve">3.1.1 Tellija tasub tehtud tööde eest </w:t>
      </w:r>
      <w:r w:rsidR="002119F0">
        <w:rPr>
          <w:spacing w:val="0"/>
        </w:rPr>
        <w:t>Töövõtja poolt esitatud arve</w:t>
      </w:r>
      <w:r w:rsidR="001F18B9">
        <w:rPr>
          <w:spacing w:val="0"/>
        </w:rPr>
        <w:t>(te)</w:t>
      </w:r>
      <w:r w:rsidRPr="008C4BE6">
        <w:rPr>
          <w:spacing w:val="0"/>
        </w:rPr>
        <w:t xml:space="preserve"> alusel. </w:t>
      </w:r>
    </w:p>
    <w:p w:rsidR="00BC1507" w:rsidRPr="008C4BE6" w:rsidRDefault="00A3137D" w:rsidP="00A3137D">
      <w:pPr>
        <w:jc w:val="both"/>
        <w:rPr>
          <w:spacing w:val="0"/>
        </w:rPr>
      </w:pPr>
      <w:r w:rsidRPr="008C4BE6">
        <w:rPr>
          <w:spacing w:val="0"/>
        </w:rPr>
        <w:t>3.1.2 Arve esitamise aluseks on Poolte poolt allkirjastatud tööde vastuvõtmise akt.</w:t>
      </w:r>
    </w:p>
    <w:p w:rsidR="00A3137D" w:rsidRPr="008C4BE6" w:rsidRDefault="00A3137D">
      <w:pPr>
        <w:jc w:val="both"/>
        <w:rPr>
          <w:b/>
          <w:bCs/>
          <w:spacing w:val="0"/>
        </w:rPr>
      </w:pPr>
    </w:p>
    <w:p w:rsidR="00BC1507" w:rsidRPr="008C4BE6" w:rsidRDefault="00BC1507">
      <w:pPr>
        <w:jc w:val="both"/>
        <w:rPr>
          <w:b/>
          <w:bCs/>
          <w:spacing w:val="0"/>
        </w:rPr>
      </w:pPr>
      <w:r w:rsidRPr="008C4BE6">
        <w:rPr>
          <w:b/>
          <w:bCs/>
          <w:spacing w:val="0"/>
        </w:rPr>
        <w:t>4  Poolte vastutus</w:t>
      </w:r>
    </w:p>
    <w:p w:rsidR="00BC1507" w:rsidRPr="008C4BE6" w:rsidRDefault="00BC1507">
      <w:pPr>
        <w:jc w:val="both"/>
        <w:rPr>
          <w:spacing w:val="0"/>
        </w:rPr>
      </w:pPr>
      <w:r w:rsidRPr="008C4BE6">
        <w:rPr>
          <w:spacing w:val="0"/>
        </w:rPr>
        <w:t xml:space="preserve">4.1 Pooled vastutavad oma </w:t>
      </w:r>
      <w:r w:rsidR="005A1CA9">
        <w:rPr>
          <w:spacing w:val="0"/>
        </w:rPr>
        <w:t>Leping</w:t>
      </w:r>
      <w:r w:rsidRPr="008C4BE6">
        <w:rPr>
          <w:spacing w:val="0"/>
        </w:rPr>
        <w:t>ust tulenevate kohustuste rikkumise eest, kui rikkumine on põhjustatud süüliselt.</w:t>
      </w:r>
    </w:p>
    <w:p w:rsidR="00BC1507" w:rsidRPr="008C4BE6" w:rsidRDefault="00BC1507">
      <w:pPr>
        <w:jc w:val="both"/>
        <w:rPr>
          <w:spacing w:val="0"/>
        </w:rPr>
      </w:pPr>
      <w:r w:rsidRPr="008C4BE6">
        <w:rPr>
          <w:spacing w:val="0"/>
        </w:rPr>
        <w:t xml:space="preserve">4.2  Juhul, kui Töövõtja viivitab Töö üleandmisega üle kokkulepitud tähtaja, on Tellijal õigus nõuda leppetrahvi tasumist, mille suuruseks on 0,15% </w:t>
      </w:r>
      <w:r w:rsidR="005A1CA9">
        <w:rPr>
          <w:spacing w:val="0"/>
        </w:rPr>
        <w:t>Leping</w:t>
      </w:r>
      <w:r w:rsidRPr="008C4BE6">
        <w:rPr>
          <w:spacing w:val="0"/>
        </w:rPr>
        <w:t>u kohaselt Töövõtjale maksta</w:t>
      </w:r>
      <w:r w:rsidRPr="008C4BE6">
        <w:rPr>
          <w:spacing w:val="0"/>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rsidR="00BC1507" w:rsidRPr="008C4BE6" w:rsidRDefault="00BC1507">
      <w:pPr>
        <w:jc w:val="both"/>
        <w:rPr>
          <w:spacing w:val="0"/>
        </w:rPr>
      </w:pPr>
      <w:r w:rsidRPr="008C4BE6">
        <w:rPr>
          <w:spacing w:val="0"/>
        </w:rPr>
        <w:t>4.3 Tellijal on õigus nõuda alapunktis 4.2 sätestatud leppetrahvi tasumist ka aja eest, mil Töövõtja teeb Töös parandusi tulenevalt Tellija Vastuväidetest.</w:t>
      </w:r>
    </w:p>
    <w:p w:rsidR="00BC1507" w:rsidRPr="008C4BE6" w:rsidRDefault="00BC1507">
      <w:pPr>
        <w:jc w:val="both"/>
        <w:rPr>
          <w:spacing w:val="0"/>
        </w:rPr>
      </w:pPr>
      <w:r w:rsidRPr="008C4BE6">
        <w:rPr>
          <w:spacing w:val="0"/>
        </w:rPr>
        <w:t>4.4 Juhul, kui Tellija viivitab Töövõtjale tasu maksmisega üle kokkulepitud tähtaja, on Töö</w:t>
      </w:r>
      <w:r w:rsidRPr="008C4BE6">
        <w:rPr>
          <w:spacing w:val="0"/>
        </w:rPr>
        <w:softHyphen/>
        <w:t>võtjal õigus nõuda viivist summas 0,15% tasumisega viivitatud summast iga tasumisega viivitatud kalendripäeva eest, kuid mitte rohkem, kui 30 (kolmkümmend) protsenti tasu</w:t>
      </w:r>
      <w:r w:rsidRPr="008C4BE6">
        <w:rPr>
          <w:spacing w:val="0"/>
        </w:rPr>
        <w:softHyphen/>
        <w:t>misega viivitatud summast.</w:t>
      </w:r>
    </w:p>
    <w:p w:rsidR="00BC1507" w:rsidRPr="008C4BE6" w:rsidRDefault="00BC1507">
      <w:pPr>
        <w:jc w:val="both"/>
        <w:rPr>
          <w:i/>
          <w:iCs/>
          <w:spacing w:val="0"/>
        </w:rPr>
      </w:pPr>
      <w:r w:rsidRPr="008C4BE6">
        <w:rPr>
          <w:spacing w:val="0"/>
        </w:rPr>
        <w:t xml:space="preserve">4.5 Tellija peab esitama </w:t>
      </w:r>
      <w:r w:rsidR="005A1CA9">
        <w:rPr>
          <w:spacing w:val="0"/>
        </w:rPr>
        <w:t>Leping</w:t>
      </w:r>
      <w:r w:rsidRPr="008C4BE6">
        <w:rPr>
          <w:spacing w:val="0"/>
        </w:rPr>
        <w:t xml:space="preserve">ust tuleneva leppetrahvi nõude Töövõtjale hiljemalt 3 (kolme) kuu jooksul arvates päevast, mil Tellijal tekkis leppetrahvi nõude esitamise õigus. </w:t>
      </w:r>
    </w:p>
    <w:p w:rsidR="00BC1507" w:rsidRPr="008C4BE6" w:rsidRDefault="00BC1507">
      <w:pPr>
        <w:jc w:val="both"/>
        <w:rPr>
          <w:b/>
          <w:bCs/>
          <w:spacing w:val="0"/>
        </w:rPr>
      </w:pPr>
    </w:p>
    <w:p w:rsidR="00BC1507" w:rsidRPr="008C4BE6" w:rsidRDefault="00BC1507">
      <w:pPr>
        <w:keepNext/>
        <w:jc w:val="both"/>
        <w:rPr>
          <w:b/>
          <w:bCs/>
          <w:spacing w:val="0"/>
        </w:rPr>
      </w:pPr>
      <w:r w:rsidRPr="008C4BE6">
        <w:rPr>
          <w:b/>
          <w:bCs/>
          <w:spacing w:val="0"/>
        </w:rPr>
        <w:t xml:space="preserve">5  </w:t>
      </w:r>
      <w:r w:rsidR="005A1CA9">
        <w:rPr>
          <w:b/>
          <w:bCs/>
          <w:spacing w:val="0"/>
        </w:rPr>
        <w:t>Leping</w:t>
      </w:r>
      <w:r w:rsidRPr="008C4BE6">
        <w:rPr>
          <w:b/>
          <w:bCs/>
          <w:spacing w:val="0"/>
        </w:rPr>
        <w:t xml:space="preserve">u lõppemine ja lõpetamine </w:t>
      </w:r>
    </w:p>
    <w:p w:rsidR="00BC1507" w:rsidRPr="008C4BE6" w:rsidRDefault="00BC1507">
      <w:pPr>
        <w:keepNext/>
        <w:jc w:val="both"/>
        <w:rPr>
          <w:spacing w:val="0"/>
        </w:rPr>
      </w:pPr>
      <w:r w:rsidRPr="008C4BE6">
        <w:rPr>
          <w:spacing w:val="0"/>
        </w:rPr>
        <w:t xml:space="preserve">5.1 </w:t>
      </w:r>
      <w:r w:rsidR="005A1CA9">
        <w:rPr>
          <w:spacing w:val="0"/>
        </w:rPr>
        <w:t>Leping</w:t>
      </w:r>
      <w:r w:rsidRPr="008C4BE6">
        <w:rPr>
          <w:spacing w:val="0"/>
        </w:rPr>
        <w:t xml:space="preserve"> lõpeb, kui </w:t>
      </w:r>
      <w:r w:rsidR="005A1CA9">
        <w:rPr>
          <w:spacing w:val="0"/>
        </w:rPr>
        <w:t>Leping</w:t>
      </w:r>
      <w:r w:rsidRPr="008C4BE6">
        <w:rPr>
          <w:spacing w:val="0"/>
        </w:rPr>
        <w:t>ust tulenevad Poolte kohustused on mõlemapoolselt täielikult ja nõuetekohaselt täidetud.</w:t>
      </w:r>
    </w:p>
    <w:p w:rsidR="00BC1507" w:rsidRPr="008C4BE6" w:rsidRDefault="00BC1507">
      <w:pPr>
        <w:jc w:val="both"/>
        <w:rPr>
          <w:spacing w:val="0"/>
        </w:rPr>
      </w:pPr>
      <w:r w:rsidRPr="008C4BE6">
        <w:rPr>
          <w:spacing w:val="0"/>
        </w:rPr>
        <w:t xml:space="preserve">5.2 Tellija võib </w:t>
      </w:r>
      <w:r w:rsidR="005A1CA9">
        <w:rPr>
          <w:spacing w:val="0"/>
        </w:rPr>
        <w:t>Leping</w:t>
      </w:r>
      <w:r w:rsidRPr="008C4BE6">
        <w:rPr>
          <w:spacing w:val="0"/>
        </w:rPr>
        <w:t>u igal ajal olenemata põhjusest etteteatamistähtajata üles öelda. Selli</w:t>
      </w:r>
      <w:r w:rsidRPr="008C4BE6">
        <w:rPr>
          <w:spacing w:val="0"/>
        </w:rPr>
        <w:softHyphen/>
        <w:t xml:space="preserve">sel juhul on Tellija kohustatud tasuma Töövõtjale </w:t>
      </w:r>
      <w:r w:rsidR="005A1CA9">
        <w:rPr>
          <w:spacing w:val="0"/>
        </w:rPr>
        <w:t>Leping</w:t>
      </w:r>
      <w:r w:rsidRPr="008C4BE6">
        <w:rPr>
          <w:spacing w:val="0"/>
        </w:rPr>
        <w:t>u ülesütlemise momendiks faktili</w:t>
      </w:r>
      <w:r w:rsidRPr="008C4BE6">
        <w:rPr>
          <w:spacing w:val="0"/>
        </w:rPr>
        <w:softHyphen/>
        <w:t xml:space="preserve">selt tehtud Töö eest. Toodud põhjusel </w:t>
      </w:r>
      <w:r w:rsidR="005A1CA9">
        <w:rPr>
          <w:spacing w:val="0"/>
        </w:rPr>
        <w:t>Leping</w:t>
      </w:r>
      <w:r w:rsidRPr="008C4BE6">
        <w:rPr>
          <w:spacing w:val="0"/>
        </w:rPr>
        <w:t xml:space="preserve">u ülesütlemisel hüvitab Tellija Töövõtjale lisaks faktiliselt tehtud Töö eest tasumisele </w:t>
      </w:r>
      <w:r w:rsidR="005A1CA9">
        <w:rPr>
          <w:spacing w:val="0"/>
        </w:rPr>
        <w:t>Leping</w:t>
      </w:r>
      <w:r w:rsidRPr="008C4BE6">
        <w:rPr>
          <w:spacing w:val="0"/>
        </w:rPr>
        <w:t xml:space="preserve">u ennetähtaegse ülesütlemisega tekitatud kahju, kuid mitte rohkem, kui 10 (kümme) protsenti </w:t>
      </w:r>
      <w:r w:rsidR="005A1CA9">
        <w:rPr>
          <w:spacing w:val="0"/>
        </w:rPr>
        <w:t>Leping</w:t>
      </w:r>
      <w:r w:rsidRPr="008C4BE6">
        <w:rPr>
          <w:spacing w:val="0"/>
        </w:rPr>
        <w:t xml:space="preserve">us ettenähtud Töövõtjale makstavast tasust. </w:t>
      </w:r>
    </w:p>
    <w:p w:rsidR="00BC1507" w:rsidRPr="008C4BE6" w:rsidRDefault="00BC1507">
      <w:pPr>
        <w:jc w:val="both"/>
        <w:rPr>
          <w:bCs/>
          <w:spacing w:val="0"/>
        </w:rPr>
      </w:pPr>
      <w:r w:rsidRPr="008C4BE6">
        <w:rPr>
          <w:bCs/>
          <w:spacing w:val="0"/>
        </w:rPr>
        <w:t xml:space="preserve">5.3 Kui Töö tegemise käigus on ilmselt selge, et seda ei tehta nõuetekohaselt, on Tellijal õigus määrata Töövõtjale tähtaeg puuduste kõrvaldamiseks, selle mittetäitmisel aga kas </w:t>
      </w:r>
      <w:r w:rsidR="005A1CA9">
        <w:rPr>
          <w:bCs/>
          <w:spacing w:val="0"/>
        </w:rPr>
        <w:lastRenderedPageBreak/>
        <w:t>Leping</w:t>
      </w:r>
      <w:r w:rsidRPr="008C4BE6">
        <w:rPr>
          <w:bCs/>
          <w:spacing w:val="0"/>
        </w:rPr>
        <w:t>ust taganeda ja nõuda kahjude hüvitamist, või teha Töö jätkamine ja puuduste kõrval</w:t>
      </w:r>
      <w:r w:rsidRPr="008C4BE6">
        <w:rPr>
          <w:bCs/>
          <w:spacing w:val="0"/>
        </w:rPr>
        <w:softHyphen/>
        <w:t>damine ülesandeks kolmandale isikule Töövõtja arvel.</w:t>
      </w:r>
    </w:p>
    <w:p w:rsidR="00BC1507" w:rsidRPr="008C4BE6" w:rsidRDefault="00BC1507">
      <w:pPr>
        <w:jc w:val="both"/>
        <w:rPr>
          <w:spacing w:val="0"/>
        </w:rPr>
      </w:pPr>
    </w:p>
    <w:p w:rsidR="00BC1507" w:rsidRPr="008C4BE6" w:rsidRDefault="00BC1507">
      <w:pPr>
        <w:jc w:val="both"/>
        <w:rPr>
          <w:spacing w:val="0"/>
        </w:rPr>
      </w:pPr>
      <w:r w:rsidRPr="008C4BE6">
        <w:rPr>
          <w:spacing w:val="0"/>
        </w:rPr>
        <w:t>5.4 Juhul, kui Töövõtja ei ole Tööd Tellijale üle andnud hiljemalt 1 (ühe) kuu möödumisel arvates kokkulepitud Töö üleandmise tähtajast, on Tellijal õigus ilma Töövõtjale kokkulepi</w:t>
      </w:r>
      <w:r w:rsidRPr="008C4BE6">
        <w:rPr>
          <w:spacing w:val="0"/>
        </w:rPr>
        <w:softHyphen/>
        <w:t xml:space="preserve">tud tasu maksmata </w:t>
      </w:r>
      <w:r w:rsidR="005A1CA9">
        <w:rPr>
          <w:spacing w:val="0"/>
        </w:rPr>
        <w:t>Leping</w:t>
      </w:r>
      <w:r w:rsidRPr="008C4BE6">
        <w:rPr>
          <w:spacing w:val="0"/>
        </w:rPr>
        <w:t xml:space="preserve">ust ühepoolselt taganeda ja nõuda sisse </w:t>
      </w:r>
      <w:r w:rsidR="005A1CA9">
        <w:rPr>
          <w:spacing w:val="0"/>
        </w:rPr>
        <w:t>Leping</w:t>
      </w:r>
      <w:r w:rsidRPr="008C4BE6">
        <w:rPr>
          <w:spacing w:val="0"/>
        </w:rPr>
        <w:t>uga ettenähtud lep</w:t>
      </w:r>
      <w:r w:rsidRPr="008C4BE6">
        <w:rPr>
          <w:spacing w:val="0"/>
        </w:rPr>
        <w:softHyphen/>
        <w:t xml:space="preserve">petrahv ning tekitatud kahju. </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6  Teadete edastamine</w:t>
      </w:r>
    </w:p>
    <w:p w:rsidR="00BC1507" w:rsidRPr="008C4BE6" w:rsidRDefault="00BC1507">
      <w:pPr>
        <w:jc w:val="both"/>
        <w:rPr>
          <w:spacing w:val="0"/>
        </w:rPr>
      </w:pPr>
      <w:r w:rsidRPr="008C4BE6">
        <w:rPr>
          <w:spacing w:val="0"/>
        </w:rPr>
        <w:t xml:space="preserve">6.1 Üks Pool edastab </w:t>
      </w:r>
      <w:r w:rsidR="005A1CA9">
        <w:rPr>
          <w:spacing w:val="0"/>
        </w:rPr>
        <w:t>Leping</w:t>
      </w:r>
      <w:r w:rsidRPr="008C4BE6">
        <w:rPr>
          <w:spacing w:val="0"/>
        </w:rPr>
        <w:t xml:space="preserve">uga seotud teated teise Poole </w:t>
      </w:r>
      <w:r w:rsidR="005A1CA9">
        <w:rPr>
          <w:spacing w:val="0"/>
        </w:rPr>
        <w:t>Leping</w:t>
      </w:r>
      <w:r w:rsidRPr="008C4BE6">
        <w:rPr>
          <w:spacing w:val="0"/>
        </w:rPr>
        <w:t>us märgitud aadressil. Aad</w:t>
      </w:r>
      <w:r w:rsidRPr="008C4BE6">
        <w:rPr>
          <w:spacing w:val="0"/>
        </w:rPr>
        <w:softHyphen/>
        <w:t xml:space="preserve">ressi muutusest on Pool kohustatud koheselt informeerima teist </w:t>
      </w:r>
      <w:r w:rsidR="005A1CA9">
        <w:rPr>
          <w:spacing w:val="0"/>
        </w:rPr>
        <w:t>Leping</w:t>
      </w:r>
      <w:r w:rsidRPr="008C4BE6">
        <w:rPr>
          <w:spacing w:val="0"/>
        </w:rPr>
        <w:t xml:space="preserve">upoolt. </w:t>
      </w:r>
    </w:p>
    <w:p w:rsidR="00BC1507" w:rsidRPr="008C4BE6" w:rsidRDefault="00BC1507">
      <w:pPr>
        <w:jc w:val="both"/>
        <w:rPr>
          <w:spacing w:val="0"/>
        </w:rPr>
      </w:pPr>
      <w:r w:rsidRPr="008C4BE6">
        <w:rPr>
          <w:spacing w:val="0"/>
        </w:rPr>
        <w:t xml:space="preserve">6.2 Teadete edastamine toimub telefoni, e-posti või </w:t>
      </w:r>
      <w:smartTag w:uri="urn:schemas-microsoft-com:office:smarttags" w:element="PersonName">
        <w:r w:rsidRPr="008C4BE6">
          <w:rPr>
            <w:spacing w:val="0"/>
          </w:rPr>
          <w:t>faks</w:t>
        </w:r>
      </w:smartTag>
      <w:r w:rsidRPr="008C4BE6">
        <w:rPr>
          <w:spacing w:val="0"/>
        </w:rPr>
        <w:t xml:space="preserve">i teel, va juhtudel, kui </w:t>
      </w:r>
      <w:r w:rsidR="005A1CA9">
        <w:rPr>
          <w:spacing w:val="0"/>
        </w:rPr>
        <w:t>Leping</w:t>
      </w:r>
      <w:r w:rsidRPr="008C4BE6">
        <w:rPr>
          <w:spacing w:val="0"/>
        </w:rPr>
        <w:t xml:space="preserve">us on ette nähtud teate kirjalik vorm. Kirjalikud teated saadetakse teisele Poolele posti teel tähitud kirjaga või antakse teisele Poolele üle allkirja vastu. </w:t>
      </w:r>
    </w:p>
    <w:p w:rsidR="00BC1507" w:rsidRPr="008C4BE6" w:rsidRDefault="00BC1507">
      <w:pPr>
        <w:jc w:val="both"/>
        <w:rPr>
          <w:spacing w:val="0"/>
        </w:rPr>
      </w:pPr>
      <w:r w:rsidRPr="008C4BE6">
        <w:rPr>
          <w:spacing w:val="0"/>
        </w:rPr>
        <w:t xml:space="preserve">6.3 Poole nõue teisele Poolele, mis esitatakse tulenevalt </w:t>
      </w:r>
      <w:r w:rsidR="005A1CA9">
        <w:rPr>
          <w:spacing w:val="0"/>
        </w:rPr>
        <w:t>Leping</w:t>
      </w:r>
      <w:r w:rsidRPr="008C4BE6">
        <w:rPr>
          <w:spacing w:val="0"/>
        </w:rPr>
        <w:t>u rikkumisest, peab olema kirjalikus vormis.</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7  Lõppsätted</w:t>
      </w:r>
    </w:p>
    <w:p w:rsidR="00BC1507" w:rsidRPr="008C4BE6" w:rsidRDefault="00A3137D">
      <w:pPr>
        <w:jc w:val="both"/>
        <w:rPr>
          <w:spacing w:val="0"/>
        </w:rPr>
      </w:pPr>
      <w:r w:rsidRPr="008C4BE6">
        <w:rPr>
          <w:spacing w:val="0"/>
        </w:rPr>
        <w:t>7.</w:t>
      </w:r>
      <w:r w:rsidR="00350444">
        <w:rPr>
          <w:spacing w:val="0"/>
        </w:rPr>
        <w:t>1</w:t>
      </w:r>
      <w:r w:rsidR="00BC1507" w:rsidRPr="008C4BE6">
        <w:rPr>
          <w:spacing w:val="0"/>
        </w:rPr>
        <w:t xml:space="preserve"> Kõik </w:t>
      </w:r>
      <w:r w:rsidR="005A1CA9">
        <w:rPr>
          <w:spacing w:val="0"/>
        </w:rPr>
        <w:t>Leping</w:t>
      </w:r>
      <w:r w:rsidR="00BC1507" w:rsidRPr="008C4BE6">
        <w:rPr>
          <w:spacing w:val="0"/>
        </w:rPr>
        <w:t xml:space="preserve">u muudatused jõustuvad pärast nende allakirjutamist mõlema Poole poolt allakirjutamise momendist või Poolte poolt kirjalikult määratud tähtajal. </w:t>
      </w:r>
    </w:p>
    <w:p w:rsidR="00BC1507" w:rsidRPr="008C4BE6" w:rsidRDefault="00350444">
      <w:pPr>
        <w:jc w:val="both"/>
        <w:rPr>
          <w:spacing w:val="0"/>
        </w:rPr>
      </w:pPr>
      <w:r>
        <w:rPr>
          <w:spacing w:val="0"/>
        </w:rPr>
        <w:t>7.2</w:t>
      </w:r>
      <w:r w:rsidR="00BC1507" w:rsidRPr="008C4BE6">
        <w:rPr>
          <w:spacing w:val="0"/>
        </w:rPr>
        <w:t xml:space="preserve"> </w:t>
      </w:r>
      <w:r w:rsidR="005A1CA9">
        <w:rPr>
          <w:spacing w:val="0"/>
        </w:rPr>
        <w:t>Leping</w:t>
      </w:r>
      <w:r w:rsidR="00BC1507" w:rsidRPr="008C4BE6">
        <w:rPr>
          <w:spacing w:val="0"/>
        </w:rPr>
        <w:t xml:space="preserve">uga seonduvaid eriarvamusi ja vaidlusi lahendavad Pooled eelkõige läbirääkimiste teel. Kui </w:t>
      </w:r>
      <w:r w:rsidR="005A1CA9">
        <w:rPr>
          <w:spacing w:val="0"/>
        </w:rPr>
        <w:t>Leping</w:t>
      </w:r>
      <w:r w:rsidR="00BC1507" w:rsidRPr="008C4BE6">
        <w:rPr>
          <w:spacing w:val="0"/>
        </w:rPr>
        <w:t>ust tulenevaid vaidlusi ei õnnestu lahendada Poolte läbirääkimistega, lahen</w:t>
      </w:r>
      <w:r w:rsidR="00BC1507" w:rsidRPr="008C4BE6">
        <w:rPr>
          <w:spacing w:val="0"/>
        </w:rPr>
        <w:softHyphen/>
        <w:t xml:space="preserve">datakse vaidlus kostja asukohajärgses kohtus. </w:t>
      </w:r>
    </w:p>
    <w:p w:rsidR="0063054E" w:rsidRDefault="0063054E">
      <w:pPr>
        <w:spacing w:line="240" w:lineRule="exact"/>
        <w:jc w:val="both"/>
        <w:rPr>
          <w:b/>
          <w:spacing w:val="0"/>
        </w:rPr>
      </w:pPr>
    </w:p>
    <w:p w:rsidR="00BC1507" w:rsidRPr="008C4BE6" w:rsidRDefault="00BC1507">
      <w:pPr>
        <w:spacing w:line="240" w:lineRule="exact"/>
        <w:jc w:val="both"/>
        <w:rPr>
          <w:b/>
          <w:spacing w:val="0"/>
        </w:rPr>
      </w:pPr>
      <w:r w:rsidRPr="008C4BE6">
        <w:rPr>
          <w:b/>
          <w:spacing w:val="0"/>
        </w:rPr>
        <w:t>Poolte andmed ja allkirjad:</w:t>
      </w:r>
    </w:p>
    <w:p w:rsidR="00BC1507" w:rsidRPr="008C4BE6" w:rsidRDefault="00BC1507">
      <w:pPr>
        <w:pStyle w:val="Heading1"/>
        <w:jc w:val="both"/>
        <w:rPr>
          <w:b w:val="0"/>
          <w:bCs w:val="0"/>
          <w:szCs w:val="24"/>
        </w:rPr>
      </w:pPr>
    </w:p>
    <w:p w:rsidR="00BC1507" w:rsidRPr="008C4BE6" w:rsidRDefault="00BC1507">
      <w:pPr>
        <w:pStyle w:val="Heading1"/>
        <w:jc w:val="both"/>
        <w:rPr>
          <w:szCs w:val="24"/>
        </w:rPr>
      </w:pPr>
      <w:r w:rsidRPr="008C4BE6">
        <w:rPr>
          <w:szCs w:val="24"/>
        </w:rPr>
        <w:t>Tellija</w:t>
      </w:r>
      <w:r w:rsidRPr="008C4BE6">
        <w:rPr>
          <w:szCs w:val="24"/>
        </w:rPr>
        <w:tab/>
      </w:r>
      <w:r w:rsidRPr="008C4BE6">
        <w:rPr>
          <w:szCs w:val="24"/>
        </w:rPr>
        <w:tab/>
      </w:r>
      <w:r w:rsidRPr="008C4BE6">
        <w:rPr>
          <w:szCs w:val="24"/>
        </w:rPr>
        <w:tab/>
      </w:r>
      <w:r w:rsidRPr="008C4BE6">
        <w:rPr>
          <w:szCs w:val="24"/>
        </w:rPr>
        <w:tab/>
      </w:r>
      <w:r w:rsidRPr="008C4BE6">
        <w:rPr>
          <w:szCs w:val="24"/>
        </w:rPr>
        <w:tab/>
      </w:r>
      <w:r w:rsidRPr="008C4BE6">
        <w:rPr>
          <w:szCs w:val="24"/>
        </w:rPr>
        <w:tab/>
        <w:t>Töövõtja</w:t>
      </w:r>
    </w:p>
    <w:p w:rsidR="00BC1507" w:rsidRPr="008C4BE6" w:rsidRDefault="00BC1507">
      <w:pPr>
        <w:jc w:val="both"/>
        <w:rPr>
          <w:spacing w:val="0"/>
        </w:rPr>
      </w:pPr>
    </w:p>
    <w:p w:rsidR="00BC1507" w:rsidRPr="00D05C7D" w:rsidRDefault="00BC1507">
      <w:pPr>
        <w:jc w:val="both"/>
        <w:rPr>
          <w:spacing w:val="0"/>
        </w:rPr>
      </w:pPr>
      <w:r w:rsidRPr="008C4BE6">
        <w:rPr>
          <w:spacing w:val="0"/>
        </w:rPr>
        <w:t>Riigimetsa Majandamise Keskus</w:t>
      </w:r>
      <w:r w:rsidRPr="008C4BE6">
        <w:rPr>
          <w:spacing w:val="0"/>
        </w:rPr>
        <w:tab/>
      </w:r>
      <w:r w:rsidRPr="008C4BE6">
        <w:rPr>
          <w:spacing w:val="0"/>
        </w:rPr>
        <w:tab/>
      </w:r>
      <w:r w:rsidR="002119F0">
        <w:rPr>
          <w:spacing w:val="0"/>
        </w:rPr>
        <w:t>HVK OÜ</w:t>
      </w:r>
    </w:p>
    <w:p w:rsidR="00C1452C" w:rsidRPr="008C4BE6" w:rsidRDefault="00C1452C" w:rsidP="00C1452C">
      <w:pPr>
        <w:jc w:val="both"/>
        <w:rPr>
          <w:spacing w:val="0"/>
        </w:rPr>
      </w:pPr>
      <w:r w:rsidRPr="008C4BE6">
        <w:rPr>
          <w:spacing w:val="0"/>
        </w:rPr>
        <w:t>Registrikood 70004459</w:t>
      </w:r>
      <w:r w:rsidRPr="008C4BE6">
        <w:rPr>
          <w:spacing w:val="0"/>
        </w:rPr>
        <w:tab/>
      </w:r>
      <w:r w:rsidRPr="008C4BE6">
        <w:rPr>
          <w:spacing w:val="0"/>
        </w:rPr>
        <w:tab/>
      </w:r>
      <w:r w:rsidRPr="008C4BE6">
        <w:rPr>
          <w:spacing w:val="0"/>
        </w:rPr>
        <w:tab/>
      </w:r>
      <w:r w:rsidR="002119F0">
        <w:rPr>
          <w:spacing w:val="0"/>
        </w:rPr>
        <w:t>12634388</w:t>
      </w:r>
    </w:p>
    <w:p w:rsidR="00BC1507" w:rsidRPr="00D05C7D" w:rsidRDefault="009870EF">
      <w:pPr>
        <w:jc w:val="both"/>
        <w:rPr>
          <w:spacing w:val="0"/>
        </w:rPr>
      </w:pPr>
      <w:r>
        <w:rPr>
          <w:spacing w:val="0"/>
        </w:rPr>
        <w:t>Toompuiestee 24</w:t>
      </w:r>
      <w:r w:rsidR="00BC1507" w:rsidRPr="008C4BE6">
        <w:rPr>
          <w:spacing w:val="0"/>
        </w:rPr>
        <w:t xml:space="preserve"> Tallinn</w:t>
      </w:r>
      <w:r w:rsidR="00BC1507" w:rsidRPr="008C4BE6">
        <w:rPr>
          <w:spacing w:val="0"/>
        </w:rPr>
        <w:tab/>
      </w:r>
      <w:r w:rsidR="00BC1507" w:rsidRPr="008C4BE6">
        <w:rPr>
          <w:spacing w:val="0"/>
        </w:rPr>
        <w:tab/>
      </w:r>
      <w:r w:rsidR="00BC1507" w:rsidRPr="008C4BE6">
        <w:rPr>
          <w:spacing w:val="0"/>
        </w:rPr>
        <w:tab/>
      </w:r>
      <w:r w:rsidR="002119F0">
        <w:rPr>
          <w:spacing w:val="0"/>
        </w:rPr>
        <w:t>Mõisniku 38, Ülenurme v.Tartumaa</w:t>
      </w:r>
    </w:p>
    <w:p w:rsidR="00BC1507" w:rsidRPr="00D05C7D" w:rsidRDefault="00BC1507">
      <w:pPr>
        <w:jc w:val="both"/>
        <w:rPr>
          <w:spacing w:val="0"/>
        </w:rPr>
      </w:pPr>
      <w:r w:rsidRPr="008C4BE6">
        <w:rPr>
          <w:spacing w:val="0"/>
        </w:rPr>
        <w:t>RMK</w:t>
      </w:r>
      <w:r w:rsidR="002119F0">
        <w:rPr>
          <w:spacing w:val="0"/>
        </w:rPr>
        <w:t xml:space="preserve"> Külastuskorraldus</w:t>
      </w:r>
      <w:r w:rsidR="00546FEE">
        <w:rPr>
          <w:spacing w:val="0"/>
        </w:rPr>
        <w:t>osakond</w:t>
      </w:r>
      <w:r w:rsidR="00705D2A">
        <w:rPr>
          <w:spacing w:val="0"/>
        </w:rPr>
        <w:tab/>
      </w:r>
      <w:r w:rsidR="002119F0">
        <w:rPr>
          <w:spacing w:val="0"/>
        </w:rPr>
        <w:tab/>
      </w:r>
      <w:r w:rsidR="00A70296">
        <w:rPr>
          <w:spacing w:val="0"/>
        </w:rPr>
        <w:t xml:space="preserve">Tel. </w:t>
      </w:r>
      <w:r w:rsidR="002119F0">
        <w:rPr>
          <w:spacing w:val="0"/>
        </w:rPr>
        <w:t>53450081</w:t>
      </w:r>
    </w:p>
    <w:p w:rsidR="00BC1507" w:rsidRPr="00D05C7D" w:rsidRDefault="00705D2A">
      <w:pPr>
        <w:spacing w:line="240" w:lineRule="exact"/>
        <w:jc w:val="both"/>
        <w:rPr>
          <w:spacing w:val="0"/>
        </w:rPr>
      </w:pPr>
      <w:r>
        <w:rPr>
          <w:spacing w:val="0"/>
        </w:rPr>
        <w:t>Pähni k, Varstu vald, Võrumaa</w:t>
      </w:r>
      <w:r w:rsidR="00E55F0A">
        <w:rPr>
          <w:spacing w:val="0"/>
        </w:rPr>
        <w:tab/>
      </w:r>
      <w:r w:rsidR="00E55F0A">
        <w:rPr>
          <w:spacing w:val="0"/>
        </w:rPr>
        <w:tab/>
      </w:r>
      <w:r w:rsidR="002119F0">
        <w:rPr>
          <w:spacing w:val="0"/>
        </w:rPr>
        <w:t>marko.haamer@gmail.com</w:t>
      </w:r>
    </w:p>
    <w:p w:rsidR="00C1452C" w:rsidRPr="00C1452C" w:rsidRDefault="00D05C7D">
      <w:pPr>
        <w:spacing w:line="240" w:lineRule="exact"/>
        <w:jc w:val="both"/>
        <w:rPr>
          <w:i/>
          <w:spacing w:val="0"/>
        </w:rPr>
      </w:pPr>
      <w:r>
        <w:rPr>
          <w:spacing w:val="0"/>
        </w:rPr>
        <w:t>Tel</w:t>
      </w:r>
      <w:r w:rsidR="00705D2A">
        <w:rPr>
          <w:spacing w:val="0"/>
        </w:rPr>
        <w:t>. 518 4294</w:t>
      </w:r>
    </w:p>
    <w:p w:rsidR="00BC1507" w:rsidRPr="008C4BE6" w:rsidRDefault="00BC1507">
      <w:pPr>
        <w:tabs>
          <w:tab w:val="left" w:pos="4320"/>
        </w:tabs>
        <w:spacing w:line="240" w:lineRule="exact"/>
        <w:jc w:val="both"/>
        <w:rPr>
          <w:b/>
          <w:spacing w:val="0"/>
        </w:rPr>
      </w:pPr>
    </w:p>
    <w:p w:rsidR="00BC1507" w:rsidRPr="008C4BE6" w:rsidRDefault="00BC1507">
      <w:pPr>
        <w:tabs>
          <w:tab w:val="left" w:pos="4320"/>
        </w:tabs>
        <w:spacing w:line="240" w:lineRule="exact"/>
        <w:jc w:val="both"/>
        <w:rPr>
          <w:b/>
          <w:spacing w:val="0"/>
        </w:rPr>
      </w:pPr>
    </w:p>
    <w:p w:rsidR="00BC1507" w:rsidRPr="00787708" w:rsidRDefault="00787708">
      <w:pPr>
        <w:tabs>
          <w:tab w:val="left" w:pos="4320"/>
        </w:tabs>
        <w:spacing w:line="240" w:lineRule="exact"/>
        <w:jc w:val="both"/>
        <w:rPr>
          <w:i/>
          <w:spacing w:val="0"/>
        </w:rPr>
      </w:pPr>
      <w:r w:rsidRPr="00787708">
        <w:rPr>
          <w:i/>
          <w:spacing w:val="0"/>
        </w:rPr>
        <w:t>/allkirjastatud digitaalselt/</w:t>
      </w:r>
      <w:r w:rsidRPr="00787708">
        <w:rPr>
          <w:i/>
          <w:spacing w:val="0"/>
        </w:rPr>
        <w:tab/>
        <w:t>/allkirjastatud digitaalselt/</w:t>
      </w:r>
    </w:p>
    <w:p w:rsidR="002366E4" w:rsidRDefault="002366E4">
      <w:pPr>
        <w:tabs>
          <w:tab w:val="left" w:pos="4320"/>
        </w:tabs>
        <w:spacing w:line="240" w:lineRule="exact"/>
        <w:jc w:val="both"/>
        <w:rPr>
          <w:spacing w:val="0"/>
        </w:rPr>
      </w:pPr>
    </w:p>
    <w:p w:rsidR="002366E4" w:rsidRDefault="002366E4">
      <w:pPr>
        <w:tabs>
          <w:tab w:val="left" w:pos="4320"/>
        </w:tabs>
        <w:spacing w:line="240" w:lineRule="exact"/>
        <w:jc w:val="both"/>
        <w:rPr>
          <w:spacing w:val="0"/>
        </w:rPr>
      </w:pPr>
      <w:r>
        <w:rPr>
          <w:spacing w:val="0"/>
        </w:rPr>
        <w:t>………………………………..                      ……………………………………….</w:t>
      </w:r>
    </w:p>
    <w:p w:rsidR="00BC1507" w:rsidRPr="008C4BE6" w:rsidRDefault="00705D2A">
      <w:pPr>
        <w:tabs>
          <w:tab w:val="left" w:pos="4320"/>
        </w:tabs>
        <w:spacing w:line="240" w:lineRule="exact"/>
        <w:jc w:val="both"/>
        <w:rPr>
          <w:spacing w:val="0"/>
        </w:rPr>
      </w:pPr>
      <w:r>
        <w:rPr>
          <w:spacing w:val="0"/>
        </w:rPr>
        <w:t>Tarmo Denks</w:t>
      </w:r>
      <w:r w:rsidR="00D05C7D">
        <w:rPr>
          <w:spacing w:val="0"/>
        </w:rPr>
        <w:tab/>
      </w:r>
      <w:r w:rsidR="002119F0">
        <w:rPr>
          <w:spacing w:val="0"/>
        </w:rPr>
        <w:t>Marko Haamer</w:t>
      </w:r>
    </w:p>
    <w:p w:rsidR="00BC1507" w:rsidRPr="00627713" w:rsidRDefault="00705D2A" w:rsidP="00627713">
      <w:pPr>
        <w:pStyle w:val="Heading4"/>
        <w:ind w:left="0" w:firstLine="0"/>
        <w:jc w:val="both"/>
      </w:pPr>
      <w:r>
        <w:rPr>
          <w:b w:val="0"/>
          <w:bCs w:val="0"/>
          <w:iCs/>
          <w:szCs w:val="24"/>
        </w:rPr>
        <w:t>Piirkonna juhataja</w:t>
      </w:r>
      <w:r>
        <w:rPr>
          <w:b w:val="0"/>
          <w:bCs w:val="0"/>
          <w:iCs/>
          <w:szCs w:val="24"/>
        </w:rPr>
        <w:tab/>
      </w:r>
      <w:r>
        <w:rPr>
          <w:b w:val="0"/>
          <w:bCs w:val="0"/>
          <w:iCs/>
          <w:szCs w:val="24"/>
        </w:rPr>
        <w:tab/>
      </w:r>
      <w:r w:rsidR="00BC1507" w:rsidRPr="008C4BE6">
        <w:rPr>
          <w:b w:val="0"/>
          <w:bCs w:val="0"/>
          <w:i/>
          <w:iCs/>
          <w:szCs w:val="24"/>
        </w:rPr>
        <w:tab/>
      </w:r>
      <w:r w:rsidR="00BC1507" w:rsidRPr="008C4BE6">
        <w:rPr>
          <w:b w:val="0"/>
          <w:bCs w:val="0"/>
          <w:i/>
          <w:iCs/>
          <w:szCs w:val="24"/>
        </w:rPr>
        <w:tab/>
      </w:r>
    </w:p>
    <w:sectPr w:rsidR="00BC1507" w:rsidRPr="00627713" w:rsidSect="00AE1EC3">
      <w:headerReference w:type="even" r:id="rId9"/>
      <w:headerReference w:type="default" r:id="rId10"/>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278" w:rsidRDefault="00B14278">
      <w:r>
        <w:separator/>
      </w:r>
    </w:p>
  </w:endnote>
  <w:endnote w:type="continuationSeparator" w:id="0">
    <w:p w:rsidR="00B14278" w:rsidRDefault="00B1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278" w:rsidRDefault="00B14278">
      <w:r>
        <w:separator/>
      </w:r>
    </w:p>
  </w:footnote>
  <w:footnote w:type="continuationSeparator" w:id="0">
    <w:p w:rsidR="00B14278" w:rsidRDefault="00B14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6F05" w:rsidRDefault="005D6F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3FE9">
      <w:rPr>
        <w:rStyle w:val="PageNumber"/>
        <w:noProof/>
      </w:rPr>
      <w:t>3</w:t>
    </w:r>
    <w:r>
      <w:rPr>
        <w:rStyle w:val="PageNumber"/>
      </w:rPr>
      <w:fldChar w:fldCharType="end"/>
    </w:r>
  </w:p>
  <w:p w:rsidR="005D6F05" w:rsidRPr="00C70CB6" w:rsidRDefault="005D6F05" w:rsidP="002C314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D240C"/>
    <w:multiLevelType w:val="multilevel"/>
    <w:tmpl w:val="9E4AE8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AFD"/>
    <w:rsid w:val="000121D0"/>
    <w:rsid w:val="00025B15"/>
    <w:rsid w:val="000414C4"/>
    <w:rsid w:val="000577C6"/>
    <w:rsid w:val="000649B6"/>
    <w:rsid w:val="000678C3"/>
    <w:rsid w:val="00082226"/>
    <w:rsid w:val="000A2CE1"/>
    <w:rsid w:val="000E7582"/>
    <w:rsid w:val="000F1381"/>
    <w:rsid w:val="001472CB"/>
    <w:rsid w:val="00156D0F"/>
    <w:rsid w:val="001840F4"/>
    <w:rsid w:val="001F18B9"/>
    <w:rsid w:val="002119F0"/>
    <w:rsid w:val="002366E4"/>
    <w:rsid w:val="00236EB4"/>
    <w:rsid w:val="00264F32"/>
    <w:rsid w:val="00270B88"/>
    <w:rsid w:val="00286CFB"/>
    <w:rsid w:val="002A0E15"/>
    <w:rsid w:val="002C3146"/>
    <w:rsid w:val="002C6131"/>
    <w:rsid w:val="002D3FE9"/>
    <w:rsid w:val="002E6556"/>
    <w:rsid w:val="002F18C0"/>
    <w:rsid w:val="0030026D"/>
    <w:rsid w:val="00310BFB"/>
    <w:rsid w:val="003219D8"/>
    <w:rsid w:val="00321F73"/>
    <w:rsid w:val="00330BC4"/>
    <w:rsid w:val="00350444"/>
    <w:rsid w:val="00352976"/>
    <w:rsid w:val="003569A3"/>
    <w:rsid w:val="003570EF"/>
    <w:rsid w:val="00366C6F"/>
    <w:rsid w:val="003B6308"/>
    <w:rsid w:val="003D5B89"/>
    <w:rsid w:val="003D76F5"/>
    <w:rsid w:val="00407B41"/>
    <w:rsid w:val="0044221B"/>
    <w:rsid w:val="00492629"/>
    <w:rsid w:val="004A5F5E"/>
    <w:rsid w:val="004B1290"/>
    <w:rsid w:val="004B24C0"/>
    <w:rsid w:val="004D1FD5"/>
    <w:rsid w:val="004D4591"/>
    <w:rsid w:val="004D5B69"/>
    <w:rsid w:val="004F7D57"/>
    <w:rsid w:val="00510955"/>
    <w:rsid w:val="00546FEE"/>
    <w:rsid w:val="00557C70"/>
    <w:rsid w:val="005877B0"/>
    <w:rsid w:val="005A1CA9"/>
    <w:rsid w:val="005A68F2"/>
    <w:rsid w:val="005C321C"/>
    <w:rsid w:val="005D347E"/>
    <w:rsid w:val="005D6F05"/>
    <w:rsid w:val="00604E73"/>
    <w:rsid w:val="00607CC4"/>
    <w:rsid w:val="0061080A"/>
    <w:rsid w:val="00627713"/>
    <w:rsid w:val="0063054E"/>
    <w:rsid w:val="00641F20"/>
    <w:rsid w:val="00643277"/>
    <w:rsid w:val="006452D0"/>
    <w:rsid w:val="00652B15"/>
    <w:rsid w:val="006A1418"/>
    <w:rsid w:val="006D0AD9"/>
    <w:rsid w:val="00705D2A"/>
    <w:rsid w:val="00761511"/>
    <w:rsid w:val="00763408"/>
    <w:rsid w:val="007810E6"/>
    <w:rsid w:val="00787708"/>
    <w:rsid w:val="007B718A"/>
    <w:rsid w:val="007F0A8F"/>
    <w:rsid w:val="007F2AD8"/>
    <w:rsid w:val="008166C8"/>
    <w:rsid w:val="00827963"/>
    <w:rsid w:val="00841550"/>
    <w:rsid w:val="00855043"/>
    <w:rsid w:val="00884206"/>
    <w:rsid w:val="008A2C3F"/>
    <w:rsid w:val="008A59A6"/>
    <w:rsid w:val="008B60E3"/>
    <w:rsid w:val="008C4BE6"/>
    <w:rsid w:val="008E682E"/>
    <w:rsid w:val="008E6AC9"/>
    <w:rsid w:val="008F0917"/>
    <w:rsid w:val="009008B3"/>
    <w:rsid w:val="00932B4D"/>
    <w:rsid w:val="009354D6"/>
    <w:rsid w:val="00952A60"/>
    <w:rsid w:val="00963739"/>
    <w:rsid w:val="009777B2"/>
    <w:rsid w:val="009870EF"/>
    <w:rsid w:val="009B0614"/>
    <w:rsid w:val="009C41DE"/>
    <w:rsid w:val="009D3D72"/>
    <w:rsid w:val="00A00A1C"/>
    <w:rsid w:val="00A050F6"/>
    <w:rsid w:val="00A3137D"/>
    <w:rsid w:val="00A3152D"/>
    <w:rsid w:val="00A46184"/>
    <w:rsid w:val="00A5592E"/>
    <w:rsid w:val="00A70296"/>
    <w:rsid w:val="00A728B9"/>
    <w:rsid w:val="00A83EF5"/>
    <w:rsid w:val="00AA0F3C"/>
    <w:rsid w:val="00AD058B"/>
    <w:rsid w:val="00AD598A"/>
    <w:rsid w:val="00AE1EC3"/>
    <w:rsid w:val="00B0352C"/>
    <w:rsid w:val="00B044DB"/>
    <w:rsid w:val="00B14278"/>
    <w:rsid w:val="00B34C4D"/>
    <w:rsid w:val="00B56AFD"/>
    <w:rsid w:val="00B67DB0"/>
    <w:rsid w:val="00BC1507"/>
    <w:rsid w:val="00BE3B79"/>
    <w:rsid w:val="00C1452C"/>
    <w:rsid w:val="00C20B65"/>
    <w:rsid w:val="00C70CB6"/>
    <w:rsid w:val="00C7482D"/>
    <w:rsid w:val="00C7556B"/>
    <w:rsid w:val="00CC12C2"/>
    <w:rsid w:val="00CD3E9F"/>
    <w:rsid w:val="00D05C7D"/>
    <w:rsid w:val="00D51573"/>
    <w:rsid w:val="00D76FB7"/>
    <w:rsid w:val="00D87078"/>
    <w:rsid w:val="00E55F0A"/>
    <w:rsid w:val="00EF5323"/>
    <w:rsid w:val="00EF625E"/>
    <w:rsid w:val="00F05798"/>
    <w:rsid w:val="00F14F70"/>
    <w:rsid w:val="00F16A4A"/>
    <w:rsid w:val="00F21028"/>
    <w:rsid w:val="00F57467"/>
    <w:rsid w:val="00F57BDA"/>
    <w:rsid w:val="00F760E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character" w:customStyle="1" w:styleId="normal1">
    <w:name w:val="normal1"/>
    <w:basedOn w:val="DefaultParagraphFont"/>
    <w:rsid w:val="00546FEE"/>
  </w:style>
  <w:style w:type="paragraph" w:styleId="ListParagraph">
    <w:name w:val="List Paragraph"/>
    <w:basedOn w:val="Normal"/>
    <w:uiPriority w:val="34"/>
    <w:qFormat/>
    <w:rsid w:val="000E7582"/>
    <w:pPr>
      <w:ind w:left="720"/>
      <w:contextualSpacing/>
    </w:pPr>
  </w:style>
  <w:style w:type="character" w:styleId="Hyperlink">
    <w:name w:val="Hyperlink"/>
    <w:basedOn w:val="DefaultParagraphFont"/>
    <w:rsid w:val="00EF62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character" w:customStyle="1" w:styleId="normal1">
    <w:name w:val="normal1"/>
    <w:basedOn w:val="DefaultParagraphFont"/>
    <w:rsid w:val="00546FEE"/>
  </w:style>
  <w:style w:type="paragraph" w:styleId="ListParagraph">
    <w:name w:val="List Paragraph"/>
    <w:basedOn w:val="Normal"/>
    <w:uiPriority w:val="34"/>
    <w:qFormat/>
    <w:rsid w:val="000E7582"/>
    <w:pPr>
      <w:ind w:left="720"/>
      <w:contextualSpacing/>
    </w:pPr>
  </w:style>
  <w:style w:type="character" w:styleId="Hyperlink">
    <w:name w:val="Hyperlink"/>
    <w:basedOn w:val="DefaultParagraphFont"/>
    <w:rsid w:val="00EF62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denks@rmk.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mod\AppData\Local\Microsoft\Windows\Temporary%20Internet%20Files\Content.IE5\7YQ61WJ1\t&#246;&#246;v&#245;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Template>
  <TotalTime>0</TotalTime>
  <Pages>3</Pages>
  <Words>1155</Words>
  <Characters>6702</Characters>
  <Application>Microsoft Office Word</Application>
  <DocSecurity>0</DocSecurity>
  <Lines>55</Lines>
  <Paragraphs>15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RMK</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RMK</dc:creator>
  <cp:lastModifiedBy>Tarmo Denks</cp:lastModifiedBy>
  <cp:revision>2</cp:revision>
  <cp:lastPrinted>2010-12-13T09:14:00Z</cp:lastPrinted>
  <dcterms:created xsi:type="dcterms:W3CDTF">2016-09-09T11:33:00Z</dcterms:created>
  <dcterms:modified xsi:type="dcterms:W3CDTF">2016-09-09T11:33:00Z</dcterms:modified>
</cp:coreProperties>
</file>